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E" w:rsidRPr="006665EE" w:rsidRDefault="006B1B6E" w:rsidP="006B1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2F" w:rsidRDefault="0003495C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480124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ДАННИ </w:t>
      </w:r>
      <w:r w:rsidR="00B9353B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ОТ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ГОДИШНИЯ ДОКЛАД ЗА ДЕЙНОСТТА НА 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>СЪДИЛИЩА</w:t>
      </w:r>
      <w:r w:rsidR="00B115EA">
        <w:rPr>
          <w:rFonts w:ascii="Times New Roman" w:hAnsi="Times New Roman" w:cs="Times New Roman"/>
          <w:b/>
          <w:color w:val="943634"/>
          <w:sz w:val="28"/>
          <w:szCs w:val="28"/>
        </w:rPr>
        <w:t>ТА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В РАЙОНА НА ОКРЪЖЕН СЪД - ГАБРОВО </w:t>
      </w:r>
    </w:p>
    <w:p w:rsidR="006B1B6E" w:rsidRPr="00480124" w:rsidRDefault="0003462F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>ПРЕЗ 202</w:t>
      </w:r>
      <w:r w:rsidR="00D21732">
        <w:rPr>
          <w:rFonts w:ascii="Times New Roman" w:hAnsi="Times New Roman" w:cs="Times New Roman"/>
          <w:b/>
          <w:color w:val="943634"/>
          <w:sz w:val="28"/>
          <w:szCs w:val="28"/>
        </w:rPr>
        <w:t>1</w:t>
      </w: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ГОДИНА</w:t>
      </w:r>
    </w:p>
    <w:p w:rsidR="006B1B6E" w:rsidRDefault="006B1B6E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D82" w:rsidRDefault="00106D82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470" w:rsidRPr="00940A60" w:rsidRDefault="00D9284F" w:rsidP="00F2218D">
      <w:pPr>
        <w:pStyle w:val="BodyText"/>
        <w:ind w:firstLine="720"/>
        <w:rPr>
          <w:sz w:val="26"/>
          <w:szCs w:val="26"/>
          <w:lang w:val="bg-BG"/>
        </w:rPr>
      </w:pPr>
      <w:r w:rsidRPr="00940A60">
        <w:rPr>
          <w:b/>
          <w:noProof/>
          <w:sz w:val="26"/>
          <w:szCs w:val="26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904776D" wp14:editId="7B666F87">
            <wp:simplePos x="0" y="0"/>
            <wp:positionH relativeFrom="margin">
              <wp:posOffset>63500</wp:posOffset>
            </wp:positionH>
            <wp:positionV relativeFrom="margin">
              <wp:posOffset>1789430</wp:posOffset>
            </wp:positionV>
            <wp:extent cx="2830195" cy="1987550"/>
            <wp:effectExtent l="0" t="0" r="27305" b="127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29" w:rsidRPr="00940A60">
        <w:rPr>
          <w:sz w:val="26"/>
          <w:szCs w:val="26"/>
          <w:lang w:val="bg-BG"/>
        </w:rPr>
        <w:t>Данните от</w:t>
      </w:r>
      <w:r w:rsidR="0003462F" w:rsidRPr="00940A60">
        <w:rPr>
          <w:sz w:val="26"/>
          <w:szCs w:val="26"/>
          <w:lang w:val="bg-BG"/>
        </w:rPr>
        <w:t xml:space="preserve"> </w:t>
      </w:r>
      <w:r w:rsidR="0003462F" w:rsidRPr="00940A60">
        <w:rPr>
          <w:sz w:val="26"/>
          <w:szCs w:val="26"/>
        </w:rPr>
        <w:t>Годишния доклад за дейността на съдилища</w:t>
      </w:r>
      <w:r w:rsidR="00B115EA" w:rsidRPr="00940A60">
        <w:rPr>
          <w:sz w:val="26"/>
          <w:szCs w:val="26"/>
          <w:lang w:val="bg-BG"/>
        </w:rPr>
        <w:t>та</w:t>
      </w:r>
      <w:r w:rsidR="0003462F" w:rsidRPr="00940A60">
        <w:rPr>
          <w:sz w:val="26"/>
          <w:szCs w:val="26"/>
        </w:rPr>
        <w:t xml:space="preserve"> в района на Окръжен съд - Габрово през 20</w:t>
      </w:r>
      <w:r w:rsidR="0003462F" w:rsidRPr="00940A60">
        <w:rPr>
          <w:sz w:val="26"/>
          <w:szCs w:val="26"/>
          <w:lang w:val="bg-BG"/>
        </w:rPr>
        <w:t>2</w:t>
      </w:r>
      <w:r w:rsidR="00D21732">
        <w:rPr>
          <w:sz w:val="26"/>
          <w:szCs w:val="26"/>
          <w:lang w:val="bg-BG"/>
        </w:rPr>
        <w:t>1</w:t>
      </w:r>
      <w:r w:rsidR="0003462F" w:rsidRPr="00940A60">
        <w:rPr>
          <w:sz w:val="26"/>
          <w:szCs w:val="26"/>
        </w:rPr>
        <w:t xml:space="preserve"> година</w:t>
      </w:r>
      <w:r w:rsidR="00011EEE" w:rsidRPr="00940A60">
        <w:rPr>
          <w:sz w:val="26"/>
          <w:szCs w:val="26"/>
          <w:lang w:val="bg-BG"/>
        </w:rPr>
        <w:t xml:space="preserve"> </w:t>
      </w:r>
      <w:r w:rsidR="006B5735" w:rsidRPr="00940A60">
        <w:rPr>
          <w:sz w:val="26"/>
          <w:szCs w:val="26"/>
          <w:lang w:val="bg-BG"/>
        </w:rPr>
        <w:t>показват</w:t>
      </w:r>
      <w:r w:rsidR="00011EEE" w:rsidRPr="00940A60">
        <w:rPr>
          <w:sz w:val="26"/>
          <w:szCs w:val="26"/>
          <w:lang w:val="bg-BG"/>
        </w:rPr>
        <w:t>,</w:t>
      </w:r>
      <w:r w:rsidR="00D53729" w:rsidRPr="00940A60">
        <w:rPr>
          <w:sz w:val="26"/>
          <w:szCs w:val="26"/>
          <w:lang w:val="bg-BG"/>
        </w:rPr>
        <w:t xml:space="preserve"> че</w:t>
      </w:r>
      <w:r w:rsidR="00011EEE" w:rsidRPr="00940A60">
        <w:rPr>
          <w:sz w:val="26"/>
          <w:szCs w:val="26"/>
          <w:lang w:val="bg-BG"/>
        </w:rPr>
        <w:t xml:space="preserve"> п</w:t>
      </w:r>
      <w:r w:rsidR="002371D0" w:rsidRPr="00940A60">
        <w:rPr>
          <w:sz w:val="26"/>
          <w:szCs w:val="26"/>
          <w:lang w:val="bg-BG"/>
        </w:rPr>
        <w:t>рез</w:t>
      </w:r>
      <w:r w:rsidR="002371D0" w:rsidRPr="00940A60">
        <w:rPr>
          <w:sz w:val="26"/>
          <w:szCs w:val="26"/>
        </w:rPr>
        <w:t xml:space="preserve"> </w:t>
      </w:r>
      <w:r w:rsidR="00074470" w:rsidRPr="00940A60">
        <w:rPr>
          <w:sz w:val="26"/>
          <w:szCs w:val="26"/>
          <w:lang w:val="bg-BG"/>
        </w:rPr>
        <w:t>отчетния период</w:t>
      </w:r>
      <w:r w:rsidR="00FD3D3A" w:rsidRPr="00940A60">
        <w:rPr>
          <w:sz w:val="26"/>
          <w:szCs w:val="26"/>
        </w:rPr>
        <w:t xml:space="preserve"> </w:t>
      </w:r>
      <w:r w:rsidR="00D93B91" w:rsidRPr="00940A60">
        <w:rPr>
          <w:sz w:val="26"/>
          <w:szCs w:val="26"/>
          <w:lang w:val="bg-BG"/>
        </w:rPr>
        <w:t xml:space="preserve">в </w:t>
      </w:r>
      <w:r w:rsidR="00EC7773" w:rsidRPr="00940A60">
        <w:rPr>
          <w:sz w:val="26"/>
          <w:szCs w:val="26"/>
          <w:lang w:val="bg-BG"/>
        </w:rPr>
        <w:t>Окръжн</w:t>
      </w:r>
      <w:r w:rsidR="009839F2">
        <w:rPr>
          <w:sz w:val="26"/>
          <w:szCs w:val="26"/>
          <w:lang w:val="bg-BG"/>
        </w:rPr>
        <w:t xml:space="preserve">ия съд </w:t>
      </w:r>
      <w:r w:rsidR="006B5735" w:rsidRPr="00940A60">
        <w:rPr>
          <w:sz w:val="26"/>
          <w:szCs w:val="26"/>
          <w:lang w:val="bg-BG"/>
        </w:rPr>
        <w:t>са</w:t>
      </w:r>
      <w:r w:rsidR="00EC7773" w:rsidRPr="00940A60">
        <w:rPr>
          <w:sz w:val="26"/>
          <w:szCs w:val="26"/>
          <w:lang w:val="bg-BG"/>
        </w:rPr>
        <w:t xml:space="preserve"> </w:t>
      </w:r>
      <w:r w:rsidR="000C336E" w:rsidRPr="00940A60">
        <w:rPr>
          <w:sz w:val="26"/>
          <w:szCs w:val="26"/>
          <w:lang w:val="bg-BG"/>
        </w:rPr>
        <w:t xml:space="preserve">постъпили общо </w:t>
      </w:r>
      <w:r w:rsidR="00D21732" w:rsidRPr="00D21732">
        <w:rPr>
          <w:b/>
          <w:sz w:val="26"/>
          <w:szCs w:val="26"/>
        </w:rPr>
        <w:t xml:space="preserve">897 </w:t>
      </w:r>
      <w:r w:rsidR="00074470" w:rsidRPr="00D21732">
        <w:rPr>
          <w:sz w:val="26"/>
          <w:szCs w:val="26"/>
        </w:rPr>
        <w:t>д</w:t>
      </w:r>
      <w:r w:rsidR="00074470" w:rsidRPr="00940A60">
        <w:rPr>
          <w:sz w:val="26"/>
          <w:szCs w:val="26"/>
        </w:rPr>
        <w:t xml:space="preserve">ела, от които </w:t>
      </w:r>
      <w:r w:rsidR="00D21732">
        <w:rPr>
          <w:b/>
          <w:sz w:val="28"/>
          <w:szCs w:val="28"/>
        </w:rPr>
        <w:t xml:space="preserve">589 </w:t>
      </w:r>
      <w:r w:rsidR="00074470" w:rsidRPr="00940A60">
        <w:rPr>
          <w:sz w:val="26"/>
          <w:szCs w:val="26"/>
        </w:rPr>
        <w:t xml:space="preserve">граждански и търговски и </w:t>
      </w:r>
      <w:r w:rsidR="00D21732">
        <w:rPr>
          <w:b/>
          <w:sz w:val="28"/>
          <w:szCs w:val="28"/>
        </w:rPr>
        <w:t>308</w:t>
      </w:r>
      <w:r w:rsidR="001206F6">
        <w:rPr>
          <w:b/>
          <w:sz w:val="28"/>
          <w:szCs w:val="28"/>
          <w:lang w:val="bg-BG"/>
        </w:rPr>
        <w:t xml:space="preserve"> </w:t>
      </w:r>
      <w:r w:rsidR="00074470" w:rsidRPr="00940A60">
        <w:rPr>
          <w:sz w:val="26"/>
          <w:szCs w:val="26"/>
        </w:rPr>
        <w:t>наказателни.</w:t>
      </w:r>
      <w:r w:rsidR="00074470" w:rsidRPr="00940A60">
        <w:rPr>
          <w:sz w:val="26"/>
          <w:szCs w:val="26"/>
          <w:lang w:val="bg-BG"/>
        </w:rPr>
        <w:t xml:space="preserve"> </w:t>
      </w:r>
      <w:r w:rsidR="00F113E2" w:rsidRPr="00940A60">
        <w:rPr>
          <w:sz w:val="26"/>
          <w:szCs w:val="26"/>
          <w:lang w:val="bg-BG"/>
        </w:rPr>
        <w:t xml:space="preserve">Статистиката сочи </w:t>
      </w:r>
      <w:r w:rsidR="001206F6">
        <w:rPr>
          <w:sz w:val="26"/>
          <w:szCs w:val="26"/>
          <w:lang w:val="bg-BG"/>
        </w:rPr>
        <w:t xml:space="preserve">увеличение на </w:t>
      </w:r>
      <w:r w:rsidR="00F113E2" w:rsidRPr="00940A60">
        <w:rPr>
          <w:sz w:val="26"/>
          <w:szCs w:val="26"/>
          <w:lang w:val="bg-BG"/>
        </w:rPr>
        <w:t>постъплението спрямо 20</w:t>
      </w:r>
      <w:r w:rsidR="001206F6">
        <w:rPr>
          <w:sz w:val="26"/>
          <w:szCs w:val="26"/>
          <w:lang w:val="bg-BG"/>
        </w:rPr>
        <w:t>20</w:t>
      </w:r>
      <w:r w:rsidR="00F113E2" w:rsidRPr="00940A60">
        <w:rPr>
          <w:sz w:val="26"/>
          <w:szCs w:val="26"/>
          <w:lang w:val="bg-BG"/>
        </w:rPr>
        <w:t xml:space="preserve"> година</w:t>
      </w:r>
      <w:r w:rsidR="002D7A63">
        <w:rPr>
          <w:sz w:val="26"/>
          <w:szCs w:val="26"/>
          <w:lang w:val="bg-BG"/>
        </w:rPr>
        <w:t xml:space="preserve"> и доближаване до броя новообразувани дела през 2019 година. </w:t>
      </w:r>
      <w:r w:rsidR="00106D82" w:rsidRPr="00940A60">
        <w:rPr>
          <w:sz w:val="26"/>
          <w:szCs w:val="26"/>
          <w:lang w:val="bg-BG"/>
        </w:rPr>
        <w:t>С останалите неприключени производства от предходни периоди</w:t>
      </w:r>
      <w:r w:rsidR="00A448FC">
        <w:rPr>
          <w:sz w:val="26"/>
          <w:szCs w:val="26"/>
          <w:lang w:val="bg-BG"/>
        </w:rPr>
        <w:t>,</w:t>
      </w:r>
      <w:r w:rsidR="00106D82" w:rsidRPr="00940A60">
        <w:rPr>
          <w:sz w:val="26"/>
          <w:szCs w:val="26"/>
          <w:lang w:val="bg-BG"/>
        </w:rPr>
        <w:t xml:space="preserve"> през годината е имало за разглеждане общо </w:t>
      </w:r>
      <w:r w:rsidR="00106D82" w:rsidRPr="00940A60">
        <w:rPr>
          <w:b/>
          <w:sz w:val="26"/>
          <w:szCs w:val="26"/>
        </w:rPr>
        <w:t>1 0</w:t>
      </w:r>
      <w:r w:rsidR="002D7A63">
        <w:rPr>
          <w:b/>
          <w:sz w:val="26"/>
          <w:szCs w:val="26"/>
          <w:lang w:val="bg-BG"/>
        </w:rPr>
        <w:t>46</w:t>
      </w:r>
      <w:r w:rsidR="00106D82" w:rsidRPr="00940A60">
        <w:rPr>
          <w:b/>
          <w:sz w:val="26"/>
          <w:szCs w:val="26"/>
          <w:lang w:val="bg-BG"/>
        </w:rPr>
        <w:t xml:space="preserve"> </w:t>
      </w:r>
      <w:r w:rsidR="00106D82" w:rsidRPr="00940A60">
        <w:rPr>
          <w:sz w:val="26"/>
          <w:szCs w:val="26"/>
          <w:lang w:val="bg-BG"/>
        </w:rPr>
        <w:t xml:space="preserve">дела, от които </w:t>
      </w:r>
      <w:r w:rsidR="00D2570E" w:rsidRPr="00940A60">
        <w:rPr>
          <w:b/>
          <w:sz w:val="26"/>
          <w:szCs w:val="26"/>
          <w:lang w:val="bg-BG"/>
        </w:rPr>
        <w:t>7</w:t>
      </w:r>
      <w:r w:rsidR="00A448FC">
        <w:rPr>
          <w:b/>
          <w:sz w:val="26"/>
          <w:szCs w:val="26"/>
          <w:lang w:val="bg-BG"/>
        </w:rPr>
        <w:t>15</w:t>
      </w:r>
      <w:r w:rsidR="005C681E" w:rsidRPr="00940A60">
        <w:rPr>
          <w:sz w:val="26"/>
          <w:szCs w:val="26"/>
        </w:rPr>
        <w:t xml:space="preserve"> граждански и търговски и </w:t>
      </w:r>
      <w:r w:rsidR="00A448FC">
        <w:rPr>
          <w:b/>
          <w:sz w:val="26"/>
          <w:szCs w:val="26"/>
          <w:lang w:val="bg-BG"/>
        </w:rPr>
        <w:t>331</w:t>
      </w:r>
      <w:r w:rsidR="005C681E" w:rsidRPr="00940A60">
        <w:rPr>
          <w:sz w:val="26"/>
          <w:szCs w:val="26"/>
        </w:rPr>
        <w:t xml:space="preserve"> наказателни</w:t>
      </w:r>
      <w:r w:rsidR="00106D82" w:rsidRPr="00940A60">
        <w:rPr>
          <w:sz w:val="26"/>
          <w:szCs w:val="26"/>
        </w:rPr>
        <w:t>.</w:t>
      </w:r>
    </w:p>
    <w:p w:rsidR="00A448FC" w:rsidRPr="000213B8" w:rsidRDefault="00F30E81" w:rsidP="00A448FC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448F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41761FD" wp14:editId="401728FC">
            <wp:simplePos x="0" y="0"/>
            <wp:positionH relativeFrom="margin">
              <wp:posOffset>2891790</wp:posOffset>
            </wp:positionH>
            <wp:positionV relativeFrom="margin">
              <wp:posOffset>4763770</wp:posOffset>
            </wp:positionV>
            <wp:extent cx="2781300" cy="2171700"/>
            <wp:effectExtent l="0" t="0" r="1905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4D" w:rsidRPr="00A448FC">
        <w:rPr>
          <w:rFonts w:ascii="Times New Roman" w:hAnsi="Times New Roman" w:cs="Times New Roman"/>
          <w:sz w:val="26"/>
          <w:szCs w:val="26"/>
        </w:rPr>
        <w:t>Свършените през отчетния период дела</w:t>
      </w:r>
      <w:r w:rsidR="00EC7773" w:rsidRPr="00A448FC">
        <w:rPr>
          <w:rFonts w:ascii="Times New Roman" w:hAnsi="Times New Roman" w:cs="Times New Roman"/>
          <w:sz w:val="26"/>
          <w:szCs w:val="26"/>
        </w:rPr>
        <w:t xml:space="preserve"> са общо </w:t>
      </w:r>
      <w:r w:rsidR="00583A08" w:rsidRPr="00A448FC">
        <w:rPr>
          <w:rFonts w:ascii="Times New Roman" w:hAnsi="Times New Roman" w:cs="Times New Roman"/>
          <w:b/>
          <w:sz w:val="26"/>
          <w:szCs w:val="26"/>
        </w:rPr>
        <w:t>8</w:t>
      </w:r>
      <w:r w:rsidR="00A448FC" w:rsidRPr="00A448FC">
        <w:rPr>
          <w:rFonts w:ascii="Times New Roman" w:hAnsi="Times New Roman" w:cs="Times New Roman"/>
          <w:b/>
          <w:sz w:val="26"/>
          <w:szCs w:val="26"/>
        </w:rPr>
        <w:t>80</w:t>
      </w:r>
      <w:r w:rsidR="00EC7773" w:rsidRPr="00A448FC">
        <w:rPr>
          <w:rFonts w:ascii="Times New Roman" w:hAnsi="Times New Roman" w:cs="Times New Roman"/>
          <w:sz w:val="26"/>
          <w:szCs w:val="26"/>
        </w:rPr>
        <w:t xml:space="preserve">, </w:t>
      </w:r>
      <w:r w:rsidR="00EC7773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от които </w:t>
      </w:r>
      <w:r w:rsidR="00A448FC" w:rsidRPr="00087989">
        <w:rPr>
          <w:rFonts w:ascii="Times New Roman" w:hAnsi="Times New Roman" w:cs="Times New Roman"/>
          <w:b/>
          <w:bCs/>
          <w:iCs/>
          <w:sz w:val="26"/>
          <w:szCs w:val="26"/>
        </w:rPr>
        <w:t>584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граждански и търговски и </w:t>
      </w:r>
      <w:r w:rsidR="00A448FC" w:rsidRPr="00087989">
        <w:rPr>
          <w:rFonts w:ascii="Times New Roman" w:hAnsi="Times New Roman" w:cs="Times New Roman"/>
          <w:b/>
          <w:bCs/>
          <w:iCs/>
          <w:sz w:val="26"/>
          <w:szCs w:val="26"/>
        </w:rPr>
        <w:t>296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наказателни</w:t>
      </w:r>
      <w:r w:rsidR="00EC7773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E6702F" w:rsidRPr="00A448FC">
        <w:rPr>
          <w:rFonts w:ascii="Times New Roman" w:hAnsi="Times New Roman" w:cs="Times New Roman"/>
          <w:bCs/>
          <w:iCs/>
          <w:sz w:val="26"/>
          <w:szCs w:val="26"/>
        </w:rPr>
        <w:t>От всички свършени дела</w:t>
      </w:r>
      <w:r w:rsidR="00CF4684" w:rsidRPr="00A448F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E6702F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6702F" w:rsidRPr="00A448FC">
        <w:rPr>
          <w:rFonts w:ascii="Times New Roman" w:hAnsi="Times New Roman" w:cs="Times New Roman"/>
          <w:sz w:val="26"/>
          <w:szCs w:val="26"/>
        </w:rPr>
        <w:t>7</w:t>
      </w:r>
      <w:r w:rsidR="00583A08" w:rsidRPr="00A448FC">
        <w:rPr>
          <w:rFonts w:ascii="Times New Roman" w:hAnsi="Times New Roman" w:cs="Times New Roman"/>
          <w:sz w:val="26"/>
          <w:szCs w:val="26"/>
        </w:rPr>
        <w:t>0</w:t>
      </w:r>
      <w:r w:rsidR="00A448FC" w:rsidRPr="00A448FC">
        <w:rPr>
          <w:rFonts w:ascii="Times New Roman" w:hAnsi="Times New Roman" w:cs="Times New Roman"/>
          <w:sz w:val="26"/>
          <w:szCs w:val="26"/>
        </w:rPr>
        <w:t>8</w:t>
      </w:r>
      <w:r w:rsidR="00583A08" w:rsidRPr="00A448FC">
        <w:rPr>
          <w:rFonts w:ascii="Times New Roman" w:hAnsi="Times New Roman" w:cs="Times New Roman"/>
          <w:sz w:val="26"/>
          <w:szCs w:val="26"/>
        </w:rPr>
        <w:t xml:space="preserve"> броя</w:t>
      </w:r>
      <w:r w:rsidR="00E6702F" w:rsidRPr="00A448FC">
        <w:rPr>
          <w:rFonts w:ascii="Times New Roman" w:hAnsi="Times New Roman" w:cs="Times New Roman"/>
          <w:sz w:val="26"/>
          <w:szCs w:val="26"/>
        </w:rPr>
        <w:t xml:space="preserve">, или </w:t>
      </w:r>
      <w:r w:rsidR="00E74E1B">
        <w:rPr>
          <w:rFonts w:ascii="Times New Roman" w:hAnsi="Times New Roman" w:cs="Times New Roman"/>
          <w:sz w:val="26"/>
          <w:szCs w:val="26"/>
        </w:rPr>
        <w:t xml:space="preserve">над </w:t>
      </w:r>
      <w:r w:rsidR="00583A08" w:rsidRPr="00A448FC">
        <w:rPr>
          <w:rFonts w:ascii="Times New Roman" w:hAnsi="Times New Roman" w:cs="Times New Roman"/>
          <w:sz w:val="26"/>
          <w:szCs w:val="26"/>
        </w:rPr>
        <w:t>8</w:t>
      </w:r>
      <w:r w:rsidR="00A448FC" w:rsidRPr="00A448FC">
        <w:rPr>
          <w:rFonts w:ascii="Times New Roman" w:hAnsi="Times New Roman" w:cs="Times New Roman"/>
          <w:sz w:val="26"/>
          <w:szCs w:val="26"/>
        </w:rPr>
        <w:t>0</w:t>
      </w:r>
      <w:r w:rsidR="00E6702F" w:rsidRPr="00A448FC">
        <w:rPr>
          <w:rFonts w:ascii="Times New Roman" w:hAnsi="Times New Roman" w:cs="Times New Roman"/>
          <w:sz w:val="26"/>
          <w:szCs w:val="26"/>
        </w:rPr>
        <w:t xml:space="preserve"> %, са приключили в </w:t>
      </w:r>
      <w:r w:rsidR="00C1321B">
        <w:rPr>
          <w:rFonts w:ascii="Times New Roman" w:hAnsi="Times New Roman" w:cs="Times New Roman"/>
          <w:sz w:val="26"/>
          <w:szCs w:val="26"/>
        </w:rPr>
        <w:t>три</w:t>
      </w:r>
      <w:r w:rsidR="00E6702F" w:rsidRPr="00A448FC">
        <w:rPr>
          <w:rFonts w:ascii="Times New Roman" w:hAnsi="Times New Roman" w:cs="Times New Roman"/>
          <w:sz w:val="26"/>
          <w:szCs w:val="26"/>
        </w:rPr>
        <w:t>месечен срок.</w:t>
      </w:r>
      <w:r w:rsidR="00670488" w:rsidRPr="00A448FC">
        <w:rPr>
          <w:rFonts w:ascii="Times New Roman" w:hAnsi="Times New Roman" w:cs="Times New Roman"/>
          <w:sz w:val="26"/>
          <w:szCs w:val="26"/>
        </w:rPr>
        <w:t xml:space="preserve"> </w:t>
      </w:r>
      <w:r w:rsidR="00A448FC">
        <w:rPr>
          <w:rFonts w:ascii="Times New Roman" w:hAnsi="Times New Roman" w:cs="Times New Roman"/>
          <w:bCs/>
          <w:iCs/>
          <w:sz w:val="26"/>
          <w:szCs w:val="26"/>
        </w:rPr>
        <w:t>Статистическите данни показват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, че при увеличено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постъпление 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 xml:space="preserve">през отчетния период </w:t>
      </w:r>
      <w:r w:rsidR="00A448FC">
        <w:rPr>
          <w:rFonts w:ascii="Times New Roman" w:hAnsi="Times New Roman" w:cs="Times New Roman"/>
          <w:bCs/>
          <w:iCs/>
          <w:sz w:val="26"/>
          <w:szCs w:val="26"/>
        </w:rPr>
        <w:t>при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наказателните 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производства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е запазен високия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процент на дела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та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, решени в </w:t>
      </w:r>
      <w:r w:rsidR="001326C2">
        <w:rPr>
          <w:rFonts w:ascii="Times New Roman" w:hAnsi="Times New Roman" w:cs="Times New Roman"/>
          <w:bCs/>
          <w:iCs/>
          <w:sz w:val="26"/>
          <w:szCs w:val="26"/>
        </w:rPr>
        <w:t>инструктивния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срок. При гражданските и </w:t>
      </w:r>
      <w:r w:rsidR="00A448FC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търговските </w:t>
      </w:r>
      <w:r w:rsidR="00CB134C">
        <w:rPr>
          <w:rFonts w:ascii="Times New Roman" w:hAnsi="Times New Roman" w:cs="Times New Roman"/>
          <w:bCs/>
          <w:iCs/>
          <w:sz w:val="26"/>
          <w:szCs w:val="26"/>
        </w:rPr>
        <w:t>дела</w:t>
      </w:r>
      <w:r w:rsidR="00A448FC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 се установява леко </w:t>
      </w:r>
      <w:r w:rsidR="00C1321B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отстъпление в показателя за </w:t>
      </w:r>
      <w:proofErr w:type="spellStart"/>
      <w:r w:rsidR="00C1321B" w:rsidRPr="00087989">
        <w:rPr>
          <w:rFonts w:ascii="Times New Roman" w:hAnsi="Times New Roman" w:cs="Times New Roman"/>
          <w:bCs/>
          <w:iCs/>
          <w:sz w:val="26"/>
          <w:szCs w:val="26"/>
        </w:rPr>
        <w:t>срочност</w:t>
      </w:r>
      <w:proofErr w:type="spellEnd"/>
      <w:r w:rsidR="00735104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, дължащо се </w:t>
      </w:r>
      <w:r w:rsidR="00087989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 w:rsidR="00735104" w:rsidRPr="000129F2">
        <w:rPr>
          <w:rFonts w:ascii="Times New Roman" w:hAnsi="Times New Roman" w:cs="Times New Roman"/>
          <w:bCs/>
          <w:iCs/>
          <w:sz w:val="26"/>
          <w:szCs w:val="26"/>
        </w:rPr>
        <w:t xml:space="preserve">трудности при връчване на съобщения и своевременното призоваване на страните и другите участници в процеса, </w:t>
      </w:r>
      <w:r w:rsidR="00AB580D" w:rsidRPr="000129F2">
        <w:rPr>
          <w:rFonts w:ascii="Times New Roman" w:hAnsi="Times New Roman" w:cs="Times New Roman"/>
          <w:bCs/>
          <w:iCs/>
          <w:sz w:val="26"/>
          <w:szCs w:val="26"/>
        </w:rPr>
        <w:t>неизготвяни в срок експертизи</w:t>
      </w:r>
      <w:r w:rsidR="000129F2" w:rsidRPr="000129F2">
        <w:rPr>
          <w:rFonts w:ascii="Times New Roman" w:hAnsi="Times New Roman" w:cs="Times New Roman"/>
          <w:bCs/>
          <w:iCs/>
          <w:sz w:val="26"/>
          <w:szCs w:val="26"/>
        </w:rPr>
        <w:t xml:space="preserve"> и др</w:t>
      </w:r>
      <w:r w:rsidR="00087989" w:rsidRPr="000129F2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E74E1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74E1B" w:rsidRPr="00087989">
        <w:rPr>
          <w:rFonts w:ascii="Times New Roman" w:hAnsi="Times New Roman" w:cs="Times New Roman"/>
          <w:bCs/>
          <w:iCs/>
          <w:sz w:val="26"/>
          <w:szCs w:val="26"/>
        </w:rPr>
        <w:t>обективни причини</w:t>
      </w:r>
      <w:r w:rsidR="00E74E1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0879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87989" w:rsidRPr="00087989">
        <w:rPr>
          <w:rFonts w:ascii="Times New Roman" w:hAnsi="Times New Roman" w:cs="Times New Roman"/>
          <w:bCs/>
          <w:iCs/>
          <w:sz w:val="26"/>
          <w:szCs w:val="26"/>
        </w:rPr>
        <w:t>Не на последно място</w:t>
      </w:r>
      <w:r w:rsidR="00AB580D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879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87989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върху </w:t>
      </w:r>
      <w:r w:rsidR="00087989">
        <w:rPr>
          <w:rFonts w:ascii="Times New Roman" w:hAnsi="Times New Roman" w:cs="Times New Roman"/>
          <w:bCs/>
          <w:iCs/>
          <w:sz w:val="26"/>
          <w:szCs w:val="26"/>
        </w:rPr>
        <w:t xml:space="preserve">срочното </w:t>
      </w:r>
      <w:r w:rsidR="00087989" w:rsidRPr="000213B8">
        <w:rPr>
          <w:rFonts w:ascii="Times New Roman" w:hAnsi="Times New Roman" w:cs="Times New Roman"/>
          <w:bCs/>
          <w:iCs/>
          <w:sz w:val="26"/>
          <w:szCs w:val="26"/>
        </w:rPr>
        <w:t xml:space="preserve">приключване на </w:t>
      </w:r>
      <w:r w:rsidR="00AB580D" w:rsidRPr="000213B8">
        <w:rPr>
          <w:rFonts w:ascii="Times New Roman" w:hAnsi="Times New Roman" w:cs="Times New Roman"/>
          <w:bCs/>
          <w:iCs/>
          <w:sz w:val="26"/>
          <w:szCs w:val="26"/>
        </w:rPr>
        <w:t xml:space="preserve">всички </w:t>
      </w:r>
      <w:r w:rsidR="00087989" w:rsidRPr="000213B8">
        <w:rPr>
          <w:rFonts w:ascii="Times New Roman" w:hAnsi="Times New Roman" w:cs="Times New Roman"/>
          <w:bCs/>
          <w:iCs/>
          <w:sz w:val="26"/>
          <w:szCs w:val="26"/>
        </w:rPr>
        <w:t>дела</w:t>
      </w:r>
      <w:r w:rsidR="00AB580D" w:rsidRPr="000213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326C2">
        <w:rPr>
          <w:rFonts w:ascii="Times New Roman" w:hAnsi="Times New Roman" w:cs="Times New Roman"/>
          <w:bCs/>
          <w:iCs/>
          <w:sz w:val="26"/>
          <w:szCs w:val="26"/>
        </w:rPr>
        <w:t xml:space="preserve">са </w:t>
      </w:r>
      <w:r w:rsidR="00AB580D" w:rsidRPr="000213B8">
        <w:rPr>
          <w:rFonts w:ascii="Times New Roman" w:hAnsi="Times New Roman" w:cs="Times New Roman"/>
          <w:bCs/>
          <w:iCs/>
          <w:sz w:val="26"/>
          <w:szCs w:val="26"/>
        </w:rPr>
        <w:t>се отраз</w:t>
      </w:r>
      <w:r w:rsidR="001326C2">
        <w:rPr>
          <w:rFonts w:ascii="Times New Roman" w:hAnsi="Times New Roman" w:cs="Times New Roman"/>
          <w:bCs/>
          <w:iCs/>
          <w:sz w:val="26"/>
          <w:szCs w:val="26"/>
        </w:rPr>
        <w:t>или</w:t>
      </w:r>
      <w:r w:rsidR="00087989" w:rsidRPr="000213B8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="00AB580D" w:rsidRPr="000213B8">
        <w:rPr>
          <w:rFonts w:ascii="Times New Roman" w:hAnsi="Times New Roman" w:cs="Times New Roman"/>
          <w:bCs/>
          <w:iCs/>
          <w:sz w:val="26"/>
          <w:szCs w:val="26"/>
        </w:rPr>
        <w:t>затрудненията в хода на производствата</w:t>
      </w:r>
      <w:r w:rsidR="00087989" w:rsidRPr="000213B8">
        <w:rPr>
          <w:rFonts w:ascii="Times New Roman" w:hAnsi="Times New Roman" w:cs="Times New Roman"/>
          <w:bCs/>
          <w:iCs/>
          <w:sz w:val="26"/>
          <w:szCs w:val="26"/>
        </w:rPr>
        <w:t>, произтичащи от епидемичната обстановка</w:t>
      </w:r>
      <w:r w:rsidR="00AB580D" w:rsidRPr="000213B8">
        <w:rPr>
          <w:rFonts w:ascii="Times New Roman" w:hAnsi="Times New Roman" w:cs="Times New Roman"/>
          <w:bCs/>
          <w:iCs/>
          <w:sz w:val="26"/>
          <w:szCs w:val="26"/>
        </w:rPr>
        <w:t xml:space="preserve"> в страната</w:t>
      </w:r>
      <w:r w:rsidR="00087989" w:rsidRPr="000213B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B580D" w:rsidRPr="000213B8" w:rsidRDefault="000129F2" w:rsidP="00AB580D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3B8">
        <w:rPr>
          <w:rFonts w:ascii="Times New Roman" w:hAnsi="Times New Roman" w:cs="Times New Roman"/>
          <w:sz w:val="26"/>
          <w:szCs w:val="26"/>
        </w:rPr>
        <w:t xml:space="preserve">Добри </w:t>
      </w:r>
      <w:r w:rsidR="00C1321B" w:rsidRPr="000213B8">
        <w:rPr>
          <w:rFonts w:ascii="Times New Roman" w:hAnsi="Times New Roman" w:cs="Times New Roman"/>
          <w:sz w:val="26"/>
          <w:szCs w:val="26"/>
        </w:rPr>
        <w:t>резултати</w:t>
      </w:r>
      <w:r w:rsidR="007D2418" w:rsidRPr="00021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 налице </w:t>
      </w:r>
      <w:r w:rsidR="007D2418" w:rsidRPr="000213B8">
        <w:rPr>
          <w:rFonts w:ascii="Times New Roman" w:hAnsi="Times New Roman" w:cs="Times New Roman"/>
          <w:sz w:val="26"/>
          <w:szCs w:val="26"/>
        </w:rPr>
        <w:t xml:space="preserve">по отношение качеството на постановените съдебни актове. 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В сравнение с предходната година, при приблизително еднакъв брой </w:t>
      </w:r>
      <w:r w:rsidR="00AB453A" w:rsidRPr="000213B8">
        <w:rPr>
          <w:rFonts w:ascii="Times New Roman" w:hAnsi="Times New Roman" w:cs="Times New Roman"/>
          <w:sz w:val="26"/>
          <w:szCs w:val="26"/>
        </w:rPr>
        <w:t xml:space="preserve">дела, 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върнати от </w:t>
      </w:r>
      <w:proofErr w:type="spellStart"/>
      <w:r w:rsidR="00AB580D" w:rsidRPr="000213B8">
        <w:rPr>
          <w:rFonts w:ascii="Times New Roman" w:hAnsi="Times New Roman" w:cs="Times New Roman"/>
          <w:sz w:val="26"/>
          <w:szCs w:val="26"/>
        </w:rPr>
        <w:t>инстанционен</w:t>
      </w:r>
      <w:proofErr w:type="spellEnd"/>
      <w:r w:rsidR="00AB580D" w:rsidRPr="000213B8">
        <w:rPr>
          <w:rFonts w:ascii="Times New Roman" w:hAnsi="Times New Roman" w:cs="Times New Roman"/>
          <w:sz w:val="26"/>
          <w:szCs w:val="26"/>
        </w:rPr>
        <w:t xml:space="preserve"> контрол, е налице увеличение на </w:t>
      </w:r>
      <w:r w:rsidR="00AB453A" w:rsidRPr="000213B8">
        <w:rPr>
          <w:rFonts w:ascii="Times New Roman" w:hAnsi="Times New Roman" w:cs="Times New Roman"/>
          <w:sz w:val="26"/>
          <w:szCs w:val="26"/>
        </w:rPr>
        <w:t xml:space="preserve">броя 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потвърдени актове, постановени по </w:t>
      </w:r>
      <w:r w:rsidR="00AB453A" w:rsidRPr="000213B8">
        <w:rPr>
          <w:rFonts w:ascii="Times New Roman" w:hAnsi="Times New Roman" w:cs="Times New Roman"/>
          <w:sz w:val="26"/>
          <w:szCs w:val="26"/>
        </w:rPr>
        <w:t>граждански и търговски дела.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 </w:t>
      </w:r>
      <w:r w:rsidR="00AB453A" w:rsidRPr="000213B8">
        <w:rPr>
          <w:rFonts w:ascii="Times New Roman" w:hAnsi="Times New Roman" w:cs="Times New Roman"/>
          <w:sz w:val="26"/>
          <w:szCs w:val="26"/>
        </w:rPr>
        <w:t xml:space="preserve">Запазва се </w:t>
      </w:r>
      <w:r w:rsidR="00AB580D" w:rsidRPr="000213B8">
        <w:rPr>
          <w:rFonts w:ascii="Times New Roman" w:hAnsi="Times New Roman" w:cs="Times New Roman"/>
          <w:sz w:val="26"/>
          <w:szCs w:val="26"/>
        </w:rPr>
        <w:t>високото равнище на недопуснатите до касационно о</w:t>
      </w:r>
      <w:r w:rsidR="00AB453A" w:rsidRPr="000213B8">
        <w:rPr>
          <w:rFonts w:ascii="Times New Roman" w:hAnsi="Times New Roman" w:cs="Times New Roman"/>
          <w:sz w:val="26"/>
          <w:szCs w:val="26"/>
        </w:rPr>
        <w:t>бжалване решения и определения и е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 намален броят на изцяло отменените </w:t>
      </w:r>
      <w:r w:rsidR="00AB453A" w:rsidRPr="000213B8">
        <w:rPr>
          <w:rFonts w:ascii="Times New Roman" w:hAnsi="Times New Roman" w:cs="Times New Roman"/>
          <w:sz w:val="26"/>
          <w:szCs w:val="26"/>
        </w:rPr>
        <w:t xml:space="preserve">актове. </w:t>
      </w:r>
      <w:r w:rsidR="00AB580D" w:rsidRPr="000213B8">
        <w:rPr>
          <w:rFonts w:ascii="Times New Roman" w:hAnsi="Times New Roman" w:cs="Times New Roman"/>
          <w:sz w:val="26"/>
          <w:szCs w:val="26"/>
        </w:rPr>
        <w:t>П</w:t>
      </w:r>
      <w:r w:rsidR="00AB453A" w:rsidRPr="000213B8">
        <w:rPr>
          <w:rFonts w:ascii="Times New Roman" w:hAnsi="Times New Roman" w:cs="Times New Roman"/>
          <w:sz w:val="26"/>
          <w:szCs w:val="26"/>
        </w:rPr>
        <w:t>ри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 наказателните дела</w:t>
      </w:r>
      <w:r w:rsidR="00AB453A" w:rsidRPr="000213B8">
        <w:rPr>
          <w:rFonts w:ascii="Times New Roman" w:hAnsi="Times New Roman" w:cs="Times New Roman"/>
          <w:sz w:val="26"/>
          <w:szCs w:val="26"/>
        </w:rPr>
        <w:t>, съпоставката с предходн</w:t>
      </w:r>
      <w:r w:rsidR="000213B8" w:rsidRPr="000213B8">
        <w:rPr>
          <w:rFonts w:ascii="Times New Roman" w:hAnsi="Times New Roman" w:cs="Times New Roman"/>
          <w:sz w:val="26"/>
          <w:szCs w:val="26"/>
        </w:rPr>
        <w:t>ата година</w:t>
      </w:r>
      <w:r w:rsidR="00AB453A" w:rsidRPr="000213B8">
        <w:rPr>
          <w:rFonts w:ascii="Times New Roman" w:hAnsi="Times New Roman" w:cs="Times New Roman"/>
          <w:sz w:val="26"/>
          <w:szCs w:val="26"/>
        </w:rPr>
        <w:t xml:space="preserve"> показва, че е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 запаз</w:t>
      </w:r>
      <w:r w:rsidR="00AB453A" w:rsidRPr="000213B8">
        <w:rPr>
          <w:rFonts w:ascii="Times New Roman" w:hAnsi="Times New Roman" w:cs="Times New Roman"/>
          <w:sz w:val="26"/>
          <w:szCs w:val="26"/>
        </w:rPr>
        <w:t>ено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 </w:t>
      </w:r>
      <w:r w:rsidR="00CB731C">
        <w:rPr>
          <w:rFonts w:ascii="Times New Roman" w:hAnsi="Times New Roman" w:cs="Times New Roman"/>
          <w:sz w:val="26"/>
          <w:szCs w:val="26"/>
        </w:rPr>
        <w:t xml:space="preserve">достигнатото </w:t>
      </w:r>
      <w:r w:rsidR="00CB731C">
        <w:rPr>
          <w:rFonts w:ascii="Times New Roman" w:hAnsi="Times New Roman" w:cs="Times New Roman"/>
          <w:sz w:val="26"/>
          <w:szCs w:val="26"/>
        </w:rPr>
        <w:lastRenderedPageBreak/>
        <w:t>съотношение</w:t>
      </w:r>
      <w:r w:rsidR="000213B8">
        <w:rPr>
          <w:rFonts w:ascii="Times New Roman" w:hAnsi="Times New Roman" w:cs="Times New Roman"/>
          <w:sz w:val="26"/>
          <w:szCs w:val="26"/>
        </w:rPr>
        <w:t xml:space="preserve"> на 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потвърдени </w:t>
      </w:r>
      <w:r w:rsidR="000213B8" w:rsidRPr="00CF3FF0">
        <w:rPr>
          <w:rFonts w:ascii="Times New Roman" w:hAnsi="Times New Roman" w:cs="Times New Roman"/>
          <w:sz w:val="26"/>
          <w:szCs w:val="26"/>
        </w:rPr>
        <w:t>присъди, решения, определения и разпореждания на съда</w:t>
      </w:r>
      <w:r w:rsidR="00CB731C">
        <w:rPr>
          <w:rFonts w:ascii="Times New Roman" w:hAnsi="Times New Roman" w:cs="Times New Roman"/>
          <w:sz w:val="26"/>
          <w:szCs w:val="26"/>
        </w:rPr>
        <w:t xml:space="preserve"> спрямо</w:t>
      </w:r>
      <w:r w:rsidR="000213B8">
        <w:rPr>
          <w:rFonts w:ascii="Times New Roman" w:hAnsi="Times New Roman" w:cs="Times New Roman"/>
          <w:sz w:val="26"/>
          <w:szCs w:val="26"/>
        </w:rPr>
        <w:t xml:space="preserve"> </w:t>
      </w:r>
      <w:r w:rsidR="00332CF2">
        <w:rPr>
          <w:rFonts w:ascii="Times New Roman" w:hAnsi="Times New Roman" w:cs="Times New Roman"/>
          <w:sz w:val="26"/>
          <w:szCs w:val="26"/>
        </w:rPr>
        <w:t xml:space="preserve">общия </w:t>
      </w:r>
      <w:r w:rsidR="000213B8">
        <w:rPr>
          <w:rFonts w:ascii="Times New Roman" w:hAnsi="Times New Roman" w:cs="Times New Roman"/>
          <w:sz w:val="26"/>
          <w:szCs w:val="26"/>
        </w:rPr>
        <w:t>бро</w:t>
      </w:r>
      <w:r w:rsidR="00332CF2">
        <w:rPr>
          <w:rFonts w:ascii="Times New Roman" w:hAnsi="Times New Roman" w:cs="Times New Roman"/>
          <w:sz w:val="26"/>
          <w:szCs w:val="26"/>
        </w:rPr>
        <w:t>й</w:t>
      </w:r>
      <w:r w:rsidR="000213B8">
        <w:rPr>
          <w:rFonts w:ascii="Times New Roman" w:hAnsi="Times New Roman" w:cs="Times New Roman"/>
          <w:sz w:val="26"/>
          <w:szCs w:val="26"/>
        </w:rPr>
        <w:t xml:space="preserve"> </w:t>
      </w:r>
      <w:r w:rsidR="003C35CC" w:rsidRPr="000213B8">
        <w:rPr>
          <w:rFonts w:ascii="Times New Roman" w:hAnsi="Times New Roman" w:cs="Times New Roman"/>
          <w:sz w:val="26"/>
          <w:szCs w:val="26"/>
        </w:rPr>
        <w:t>производства</w:t>
      </w:r>
      <w:r w:rsidR="003C35CC">
        <w:rPr>
          <w:rFonts w:ascii="Times New Roman" w:hAnsi="Times New Roman" w:cs="Times New Roman"/>
          <w:sz w:val="26"/>
          <w:szCs w:val="26"/>
        </w:rPr>
        <w:t>,</w:t>
      </w:r>
      <w:r w:rsidR="003C35CC" w:rsidRPr="000213B8">
        <w:rPr>
          <w:rFonts w:ascii="Times New Roman" w:hAnsi="Times New Roman" w:cs="Times New Roman"/>
          <w:sz w:val="26"/>
          <w:szCs w:val="26"/>
        </w:rPr>
        <w:t xml:space="preserve"> </w:t>
      </w:r>
      <w:r w:rsidR="00AB580D" w:rsidRPr="000213B8">
        <w:rPr>
          <w:rFonts w:ascii="Times New Roman" w:hAnsi="Times New Roman" w:cs="Times New Roman"/>
          <w:sz w:val="26"/>
          <w:szCs w:val="26"/>
        </w:rPr>
        <w:t xml:space="preserve">върнати </w:t>
      </w:r>
      <w:r w:rsidR="000213B8">
        <w:rPr>
          <w:rFonts w:ascii="Times New Roman" w:hAnsi="Times New Roman" w:cs="Times New Roman"/>
          <w:sz w:val="26"/>
          <w:szCs w:val="26"/>
        </w:rPr>
        <w:t xml:space="preserve">след проверка от по-горните </w:t>
      </w:r>
      <w:r w:rsidR="000213B8" w:rsidRPr="000213B8">
        <w:rPr>
          <w:rFonts w:ascii="Times New Roman" w:hAnsi="Times New Roman" w:cs="Times New Roman"/>
          <w:sz w:val="26"/>
          <w:szCs w:val="26"/>
        </w:rPr>
        <w:t>инстанци</w:t>
      </w:r>
      <w:r w:rsidR="000213B8">
        <w:rPr>
          <w:rFonts w:ascii="Times New Roman" w:hAnsi="Times New Roman" w:cs="Times New Roman"/>
          <w:sz w:val="26"/>
          <w:szCs w:val="26"/>
        </w:rPr>
        <w:t>и</w:t>
      </w:r>
      <w:r w:rsidR="000213B8" w:rsidRPr="000213B8">
        <w:rPr>
          <w:rFonts w:ascii="Times New Roman" w:hAnsi="Times New Roman" w:cs="Times New Roman"/>
          <w:sz w:val="26"/>
          <w:szCs w:val="26"/>
        </w:rPr>
        <w:t>.</w:t>
      </w:r>
    </w:p>
    <w:p w:rsidR="00EC7773" w:rsidRPr="00952E1D" w:rsidRDefault="00EC7773" w:rsidP="00AB580D">
      <w:pPr>
        <w:pStyle w:val="BodyText"/>
        <w:ind w:firstLine="720"/>
        <w:rPr>
          <w:sz w:val="16"/>
          <w:szCs w:val="16"/>
          <w:lang w:val="bg-BG"/>
        </w:rPr>
      </w:pPr>
    </w:p>
    <w:p w:rsidR="005F610F" w:rsidRPr="00CB4787" w:rsidRDefault="004D28E8" w:rsidP="005F610F">
      <w:pPr>
        <w:ind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Данни</w:t>
      </w:r>
      <w:r w:rsidR="005F610F"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за дейността на районните съдилища в района на Окръжен съд – Габрово</w:t>
      </w:r>
      <w:r w:rsidR="00735104"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през 2021</w:t>
      </w:r>
      <w:r w:rsidR="005F610F"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година</w:t>
      </w:r>
    </w:p>
    <w:p w:rsidR="00533FBE" w:rsidRDefault="004D28E8" w:rsidP="00740E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0A60">
        <w:rPr>
          <w:rFonts w:ascii="Times New Roman" w:hAnsi="Times New Roman" w:cs="Times New Roman"/>
          <w:sz w:val="26"/>
          <w:szCs w:val="26"/>
        </w:rPr>
        <w:t xml:space="preserve"> </w:t>
      </w:r>
      <w:r w:rsidR="005F610F">
        <w:rPr>
          <w:rFonts w:ascii="Times New Roman" w:hAnsi="Times New Roman" w:cs="Times New Roman"/>
          <w:sz w:val="26"/>
          <w:szCs w:val="26"/>
        </w:rPr>
        <w:t>През отчетния период н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овообразуваните дела в Районен съд – Габрово са </w:t>
      </w:r>
      <w:r w:rsidR="00A77FD2" w:rsidRPr="00940A6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A483A">
        <w:rPr>
          <w:rFonts w:ascii="Times New Roman" w:hAnsi="Times New Roman" w:cs="Times New Roman"/>
          <w:color w:val="000000"/>
          <w:sz w:val="26"/>
          <w:szCs w:val="26"/>
        </w:rPr>
        <w:t>3</w:t>
      </w:r>
      <w:proofErr w:type="spellEnd"/>
      <w:r w:rsidR="0071458E">
        <w:rPr>
          <w:rFonts w:ascii="Times New Roman" w:hAnsi="Times New Roman" w:cs="Times New Roman"/>
          <w:color w:val="000000"/>
          <w:sz w:val="26"/>
          <w:szCs w:val="26"/>
          <w:lang w:val="en-US"/>
        </w:rPr>
        <w:t>24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- 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2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 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091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6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6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3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9051F">
        <w:rPr>
          <w:rFonts w:ascii="Times New Roman" w:hAnsi="Times New Roman" w:cs="Times New Roman"/>
          <w:color w:val="000000"/>
          <w:spacing w:val="-1"/>
          <w:sz w:val="26"/>
          <w:szCs w:val="26"/>
        </w:rPr>
        <w:t>броя</w:t>
      </w:r>
      <w:r w:rsidR="003F6A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Съпоставката с предходна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годин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показва, че </w:t>
      </w:r>
      <w:r w:rsidR="005D37A7" w:rsidRPr="00940A60">
        <w:rPr>
          <w:rFonts w:ascii="Times New Roman" w:hAnsi="Times New Roman" w:cs="Times New Roman"/>
          <w:sz w:val="26"/>
          <w:szCs w:val="26"/>
        </w:rPr>
        <w:t>във всички районни съдилища в съдебния окръг</w:t>
      </w:r>
      <w:r w:rsidR="005D37A7">
        <w:rPr>
          <w:rFonts w:ascii="Times New Roman" w:hAnsi="Times New Roman" w:cs="Times New Roman"/>
          <w:sz w:val="26"/>
          <w:szCs w:val="26"/>
        </w:rPr>
        <w:t xml:space="preserve"> </w:t>
      </w:r>
      <w:r w:rsidR="0071458E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 </w:t>
      </w:r>
      <w:r w:rsidR="0071458E" w:rsidRPr="00940A60">
        <w:rPr>
          <w:rFonts w:ascii="Times New Roman" w:hAnsi="Times New Roman" w:cs="Times New Roman"/>
          <w:sz w:val="26"/>
          <w:szCs w:val="26"/>
        </w:rPr>
        <w:t xml:space="preserve">налице </w:t>
      </w:r>
      <w:r w:rsidR="0071458E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1326C2">
        <w:rPr>
          <w:rFonts w:ascii="Times New Roman" w:hAnsi="Times New Roman" w:cs="Times New Roman"/>
          <w:sz w:val="26"/>
          <w:szCs w:val="26"/>
        </w:rPr>
        <w:t>на</w:t>
      </w:r>
      <w:r w:rsidR="0071458E">
        <w:rPr>
          <w:rFonts w:ascii="Times New Roman" w:hAnsi="Times New Roman" w:cs="Times New Roman"/>
          <w:sz w:val="26"/>
          <w:szCs w:val="26"/>
        </w:rPr>
        <w:t xml:space="preserve"> броя новообразувани </w:t>
      </w:r>
      <w:r w:rsidR="0049051F">
        <w:rPr>
          <w:rFonts w:ascii="Times New Roman" w:hAnsi="Times New Roman" w:cs="Times New Roman"/>
          <w:sz w:val="26"/>
          <w:szCs w:val="26"/>
        </w:rPr>
        <w:t>производства</w:t>
      </w:r>
      <w:r w:rsidR="005D37A7">
        <w:rPr>
          <w:rFonts w:ascii="Times New Roman" w:hAnsi="Times New Roman" w:cs="Times New Roman"/>
          <w:sz w:val="26"/>
          <w:szCs w:val="26"/>
        </w:rPr>
        <w:t xml:space="preserve">, респективно и </w:t>
      </w:r>
      <w:r w:rsidR="001326C2">
        <w:rPr>
          <w:rFonts w:ascii="Times New Roman" w:hAnsi="Times New Roman" w:cs="Times New Roman"/>
          <w:sz w:val="26"/>
          <w:szCs w:val="26"/>
        </w:rPr>
        <w:t>на</w:t>
      </w:r>
      <w:r w:rsidR="005D37A7">
        <w:rPr>
          <w:rFonts w:ascii="Times New Roman" w:hAnsi="Times New Roman" w:cs="Times New Roman"/>
          <w:sz w:val="26"/>
          <w:szCs w:val="26"/>
        </w:rPr>
        <w:t xml:space="preserve"> общия брой дела за разглеждане,</w:t>
      </w:r>
      <w:r w:rsidR="0071458E">
        <w:rPr>
          <w:rFonts w:ascii="Times New Roman" w:hAnsi="Times New Roman" w:cs="Times New Roman"/>
          <w:sz w:val="26"/>
          <w:szCs w:val="26"/>
        </w:rPr>
        <w:t xml:space="preserve"> с изключение на Районен съд – Трявна, където </w:t>
      </w:r>
      <w:r w:rsidR="00444C73">
        <w:rPr>
          <w:rFonts w:ascii="Times New Roman" w:hAnsi="Times New Roman" w:cs="Times New Roman"/>
          <w:sz w:val="26"/>
          <w:szCs w:val="26"/>
        </w:rPr>
        <w:t>са запазени нивата от 2020 г.</w:t>
      </w:r>
      <w:r w:rsidR="007145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9F2" w:rsidRDefault="00041E99" w:rsidP="00041E99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32FAB">
        <w:rPr>
          <w:rFonts w:ascii="Times New Roman" w:hAnsi="Times New Roman" w:cs="Times New Roman"/>
          <w:sz w:val="26"/>
          <w:szCs w:val="26"/>
        </w:rPr>
        <w:t xml:space="preserve">Свършените през годината дела в Районен съд - </w:t>
      </w:r>
      <w:r w:rsidRPr="00032FAB">
        <w:rPr>
          <w:rFonts w:ascii="Times New Roman" w:hAnsi="Times New Roman" w:cs="Times New Roman"/>
          <w:color w:val="000000"/>
          <w:sz w:val="26"/>
          <w:szCs w:val="26"/>
        </w:rPr>
        <w:t xml:space="preserve">Габрово са общо 3 </w:t>
      </w:r>
      <w:r w:rsidR="00D27F64">
        <w:rPr>
          <w:rFonts w:ascii="Times New Roman" w:hAnsi="Times New Roman" w:cs="Times New Roman"/>
          <w:color w:val="000000"/>
          <w:sz w:val="26"/>
          <w:szCs w:val="26"/>
        </w:rPr>
        <w:t>398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>2 093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>693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– 4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>39</w:t>
      </w:r>
      <w:r w:rsidR="009839F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като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във всички районни съдилища е налице увеличаване на </w:t>
      </w:r>
      <w:r w:rsidR="00B958D8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стойностите по този показател</w:t>
      </w:r>
      <w:r w:rsidR="00CB731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14740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326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От данните в доклада е видно, че въпреки повишената натовареност на съдиите и нарушения ритъм на работа с оглед епидемичната обстановка, </w:t>
      </w:r>
      <w:proofErr w:type="spellStart"/>
      <w:r w:rsidR="001326C2">
        <w:rPr>
          <w:rFonts w:ascii="Times New Roman" w:hAnsi="Times New Roman" w:cs="Times New Roman"/>
          <w:bCs/>
          <w:sz w:val="26"/>
          <w:szCs w:val="26"/>
        </w:rPr>
        <w:t>срочността</w:t>
      </w:r>
      <w:proofErr w:type="spellEnd"/>
      <w:r w:rsidR="001326C2">
        <w:rPr>
          <w:rFonts w:ascii="Times New Roman" w:hAnsi="Times New Roman" w:cs="Times New Roman"/>
          <w:bCs/>
          <w:sz w:val="26"/>
          <w:szCs w:val="26"/>
        </w:rPr>
        <w:t xml:space="preserve"> при разглеждане и решаване на делата остава на добро ниво.</w:t>
      </w:r>
    </w:p>
    <w:p w:rsidR="009839F2" w:rsidRDefault="009839F2" w:rsidP="009839F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Статистическите данни </w:t>
      </w:r>
      <w:r w:rsidR="00CB134C">
        <w:rPr>
          <w:rFonts w:ascii="Times New Roman" w:hAnsi="Times New Roman" w:cs="Times New Roman"/>
          <w:sz w:val="26"/>
          <w:szCs w:val="26"/>
        </w:rPr>
        <w:t>сочат</w:t>
      </w:r>
      <w:r>
        <w:rPr>
          <w:rFonts w:ascii="Times New Roman" w:hAnsi="Times New Roman" w:cs="Times New Roman"/>
          <w:sz w:val="26"/>
          <w:szCs w:val="26"/>
        </w:rPr>
        <w:t xml:space="preserve">, че през отчетния период най-голяма е била натовареността на съдиите, работили в Районен съд – Севлиево. Там се отчита съществен </w:t>
      </w:r>
      <w:r w:rsidR="00952E1D">
        <w:rPr>
          <w:rFonts w:ascii="Times New Roman" w:hAnsi="Times New Roman" w:cs="Times New Roman"/>
          <w:sz w:val="26"/>
          <w:szCs w:val="26"/>
        </w:rPr>
        <w:t xml:space="preserve">ръст по този показател </w:t>
      </w:r>
      <w:r>
        <w:rPr>
          <w:rFonts w:ascii="Times New Roman" w:hAnsi="Times New Roman" w:cs="Times New Roman"/>
          <w:sz w:val="26"/>
          <w:szCs w:val="26"/>
        </w:rPr>
        <w:t>в сравнение с предходните години, както по отношение на делата за разглеждане, така и по отношение на приключените производства. Леко повишение на натовареността се отчита и в районните съдилища в Габрово и Дряново, а в Районен съд – Трявна се запазват нивата от предходната година.</w:t>
      </w:r>
    </w:p>
    <w:p w:rsidR="00041E99" w:rsidRDefault="00952E1D" w:rsidP="00041E99">
      <w:pPr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CA4CDE">
        <w:rPr>
          <w:rFonts w:ascii="Times New Roman" w:hAnsi="Times New Roman" w:cs="Times New Roman"/>
          <w:bCs/>
          <w:sz w:val="26"/>
          <w:szCs w:val="26"/>
        </w:rPr>
        <w:t>качеството на правораздаването в район</w:t>
      </w:r>
      <w:r w:rsidR="00134C1E">
        <w:rPr>
          <w:rFonts w:ascii="Times New Roman" w:hAnsi="Times New Roman" w:cs="Times New Roman"/>
          <w:bCs/>
          <w:sz w:val="26"/>
          <w:szCs w:val="26"/>
        </w:rPr>
        <w:t>ните съдилища</w:t>
      </w:r>
      <w:r w:rsidR="00CA4CDE">
        <w:rPr>
          <w:rFonts w:ascii="Times New Roman" w:hAnsi="Times New Roman" w:cs="Times New Roman"/>
          <w:bCs/>
          <w:sz w:val="26"/>
          <w:szCs w:val="26"/>
        </w:rPr>
        <w:t xml:space="preserve"> свидетелства</w:t>
      </w:r>
      <w:r w:rsidR="00D60B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CDE">
        <w:rPr>
          <w:rFonts w:ascii="Times New Roman" w:hAnsi="Times New Roman" w:cs="Times New Roman"/>
          <w:bCs/>
          <w:sz w:val="26"/>
          <w:szCs w:val="26"/>
        </w:rPr>
        <w:t>невисокият брой обжалвани актове спрямо всички постановени и подлежащи на обжалване такива</w:t>
      </w:r>
      <w:r w:rsidR="006E682C">
        <w:rPr>
          <w:rFonts w:ascii="Times New Roman" w:hAnsi="Times New Roman" w:cs="Times New Roman"/>
          <w:bCs/>
          <w:sz w:val="26"/>
          <w:szCs w:val="26"/>
        </w:rPr>
        <w:t>, както</w:t>
      </w:r>
      <w:r w:rsidR="00134C1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6E682C">
        <w:rPr>
          <w:rFonts w:ascii="Times New Roman" w:hAnsi="Times New Roman" w:cs="Times New Roman"/>
          <w:bCs/>
          <w:sz w:val="26"/>
          <w:szCs w:val="26"/>
        </w:rPr>
        <w:t>факта че над две-трети от</w:t>
      </w:r>
      <w:r w:rsidR="00041E99" w:rsidRPr="00D60B0F">
        <w:rPr>
          <w:rFonts w:ascii="Times New Roman" w:hAnsi="Times New Roman" w:cs="Times New Roman"/>
          <w:bCs/>
          <w:sz w:val="26"/>
          <w:szCs w:val="26"/>
        </w:rPr>
        <w:t xml:space="preserve"> върнатите</w:t>
      </w:r>
      <w:r w:rsidR="00134C1E">
        <w:rPr>
          <w:rFonts w:ascii="Times New Roman" w:hAnsi="Times New Roman" w:cs="Times New Roman"/>
          <w:bCs/>
          <w:sz w:val="26"/>
          <w:szCs w:val="26"/>
        </w:rPr>
        <w:t xml:space="preserve"> след проверка</w:t>
      </w:r>
      <w:r w:rsidR="00041E99" w:rsidRPr="00D60B0F">
        <w:rPr>
          <w:rFonts w:ascii="Times New Roman" w:hAnsi="Times New Roman" w:cs="Times New Roman"/>
          <w:bCs/>
          <w:sz w:val="26"/>
          <w:szCs w:val="26"/>
        </w:rPr>
        <w:t xml:space="preserve"> от по-горна инстанция съдебни </w:t>
      </w:r>
      <w:r w:rsidR="00134C1E">
        <w:rPr>
          <w:rFonts w:ascii="Times New Roman" w:hAnsi="Times New Roman" w:cs="Times New Roman"/>
          <w:bCs/>
          <w:sz w:val="26"/>
          <w:szCs w:val="26"/>
        </w:rPr>
        <w:t>решения, присъди и определения</w:t>
      </w:r>
      <w:r w:rsidR="00041E99" w:rsidRPr="00D60B0F">
        <w:rPr>
          <w:rFonts w:ascii="Times New Roman" w:hAnsi="Times New Roman" w:cs="Times New Roman"/>
          <w:bCs/>
          <w:sz w:val="26"/>
          <w:szCs w:val="26"/>
        </w:rPr>
        <w:t xml:space="preserve"> са изцяло потвърдени.</w:t>
      </w:r>
    </w:p>
    <w:p w:rsidR="00952E1D" w:rsidRPr="00952E1D" w:rsidRDefault="00952E1D" w:rsidP="00041E99">
      <w:pPr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49051F" w:rsidRDefault="0049051F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70F9BC" wp14:editId="762975BD">
            <wp:extent cx="3657600" cy="2441051"/>
            <wp:effectExtent l="0" t="0" r="19050" b="165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51F" w:rsidRDefault="0049051F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9E0C45" wp14:editId="27496CC3">
            <wp:extent cx="3593465" cy="2265680"/>
            <wp:effectExtent l="0" t="0" r="26035" b="203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51F" w:rsidRDefault="0049051F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051F" w:rsidRPr="00032FAB" w:rsidRDefault="0049051F" w:rsidP="00041E9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3D7C2C" wp14:editId="5FD17E6C">
            <wp:extent cx="3593989" cy="2504660"/>
            <wp:effectExtent l="0" t="0" r="26035" b="101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1E99" w:rsidRDefault="00041E99" w:rsidP="00740E93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70332" w:rsidRDefault="0049051F" w:rsidP="006B1B6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593989" cy="2282025"/>
            <wp:effectExtent l="0" t="0" r="26035" b="2349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4674" w:rsidRDefault="00E34674" w:rsidP="00E3467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A60" w:rsidRPr="00FA2B24" w:rsidRDefault="00FA2B24" w:rsidP="00725D0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24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пълното съдържание на Годишния доклад може да се запознаете</w:t>
      </w:r>
      <w:r w:rsidR="00321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5" w:history="1">
        <w:r w:rsidR="003216C7" w:rsidRPr="005F180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тук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187B" w:rsidRDefault="00E5187B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49051F" w:rsidRDefault="0049051F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E5187B" w:rsidRDefault="00E5187B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C3718F" w:rsidRDefault="00C3718F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DC38A4" w:rsidRPr="00C3718F" w:rsidRDefault="005F1804" w:rsidP="00725D0C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632423"/>
          <w:sz w:val="26"/>
          <w:szCs w:val="26"/>
          <w:lang w:val="en-US"/>
        </w:rPr>
        <w:t>15</w:t>
      </w:r>
      <w:bookmarkStart w:id="0" w:name="_GoBack"/>
      <w:bookmarkEnd w:id="0"/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</w:t>
      </w:r>
      <w:r w:rsidR="004A748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март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20</w:t>
      </w:r>
      <w:r w:rsidR="004A748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2</w:t>
      </w:r>
      <w:r w:rsidR="009260E7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2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г.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97033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  <w:t>„Връзки с обществеността“</w:t>
      </w:r>
    </w:p>
    <w:sectPr w:rsidR="00DC38A4" w:rsidRPr="00C3718F" w:rsidSect="00F84E1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08" w:right="1196" w:bottom="1080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10" w:rsidRDefault="00EE1D10">
      <w:r>
        <w:separator/>
      </w:r>
    </w:p>
  </w:endnote>
  <w:endnote w:type="continuationSeparator" w:id="0">
    <w:p w:rsidR="00EE1D10" w:rsidRDefault="00E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B32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F69" w:rsidRDefault="00B65F69" w:rsidP="00BF19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FB" w:rsidRPr="001F5B86" w:rsidRDefault="000561FB" w:rsidP="00075D09">
    <w:pPr>
      <w:pStyle w:val="Footer"/>
      <w:framePr w:w="9555" w:wrap="around" w:vAnchor="text" w:hAnchor="page" w:x="1366" w:y="-546"/>
      <w:tabs>
        <w:tab w:val="clear" w:pos="4536"/>
        <w:tab w:val="clear" w:pos="9072"/>
      </w:tabs>
      <w:ind w:right="-81"/>
      <w:jc w:val="center"/>
    </w:pP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IF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PAGE </w:instrText>
    </w:r>
    <w:r w:rsidRPr="001F5B86">
      <w:rPr>
        <w:b/>
        <w:sz w:val="28"/>
        <w:szCs w:val="28"/>
        <w:lang w:val="en-US"/>
      </w:rPr>
      <w:fldChar w:fldCharType="separate"/>
    </w:r>
    <w:r w:rsidR="005F1804">
      <w:rPr>
        <w:b/>
        <w:noProof/>
        <w:sz w:val="28"/>
        <w:szCs w:val="28"/>
        <w:lang w:val="en-US"/>
      </w:rPr>
      <w:instrText>3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=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NUMPAGES </w:instrText>
    </w:r>
    <w:r w:rsidRPr="001F5B86">
      <w:rPr>
        <w:b/>
        <w:sz w:val="28"/>
        <w:szCs w:val="28"/>
        <w:lang w:val="en-US"/>
      </w:rPr>
      <w:fldChar w:fldCharType="separate"/>
    </w:r>
    <w:r w:rsidR="005F1804">
      <w:rPr>
        <w:b/>
        <w:noProof/>
        <w:sz w:val="28"/>
        <w:szCs w:val="28"/>
        <w:lang w:val="en-US"/>
      </w:rPr>
      <w:instrText>3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"</w:instrText>
    </w:r>
    <w:r w:rsidR="001A32BC" w:rsidRPr="001F5B86">
      <w:instrText xml:space="preserve"> </w:instrText>
    </w:r>
    <w:r w:rsidR="002B3E30" w:rsidRPr="001F5B86">
      <w:instrText>5300</w:instrText>
    </w:r>
    <w:r w:rsidR="00AC1119" w:rsidRPr="001F5B86">
      <w:instrText xml:space="preserve"> гр. </w:instrText>
    </w:r>
    <w:r w:rsidR="00F37E6E" w:rsidRPr="001F5B86">
      <w:instrText>Габрово</w:instrText>
    </w:r>
    <w:r w:rsidR="002B3E30" w:rsidRPr="001F5B86">
      <w:instrText>, п</w:instrText>
    </w:r>
    <w:r w:rsidR="00533FBE">
      <w:instrText>л.</w:instrText>
    </w:r>
    <w:r w:rsidR="00F37E6E" w:rsidRPr="001F5B86">
      <w:instrText>,,Възраждане''</w:instrText>
    </w:r>
    <w:r w:rsidR="00AC1119" w:rsidRPr="001F5B86">
      <w:instrText xml:space="preserve"> </w:instrText>
    </w:r>
    <w:r w:rsidR="002B3E30" w:rsidRPr="001F5B86">
      <w:instrText xml:space="preserve"> № 1</w:instrText>
    </w:r>
    <w:r w:rsidR="007748D0">
      <w:rPr>
        <w:lang w:val="bg-BG"/>
      </w:rPr>
      <w:instrText>,</w:instrText>
    </w:r>
    <w:r w:rsidR="001A32BC" w:rsidRPr="001F5B86">
      <w:instrText xml:space="preserve"> </w:instrText>
    </w:r>
    <w:r w:rsidR="00401EB9" w:rsidRPr="001F5B86">
      <w:instrText>тел.: 066/811 1</w:instrText>
    </w:r>
    <w:r w:rsidR="00401EB9">
      <w:rPr>
        <w:lang w:val="en-US"/>
      </w:rPr>
      <w:instrText>01</w:instrText>
    </w:r>
    <w:r w:rsidR="00401EB9">
      <w:rPr>
        <w:lang w:val="bg-BG"/>
      </w:rPr>
      <w:instrText xml:space="preserve">, </w:instrText>
    </w:r>
    <w:r w:rsidR="001A32BC" w:rsidRPr="001F5B86">
      <w:instrText xml:space="preserve">ел. поща: </w:instrText>
    </w:r>
    <w:r w:rsidR="00A33B6E">
      <w:rPr>
        <w:lang w:val="en-US"/>
      </w:rPr>
      <w:instrText>pr</w:instrText>
    </w:r>
    <w:r w:rsidR="002B3E30" w:rsidRPr="001F5B86">
      <w:rPr>
        <w:lang w:val="en-US"/>
      </w:rPr>
      <w:instrText>@court-gbr.com</w:instrText>
    </w:r>
    <w:r w:rsidRPr="001F5B86">
      <w:rPr>
        <w:b/>
        <w:sz w:val="28"/>
        <w:szCs w:val="28"/>
        <w:lang w:val="en-US"/>
      </w:rPr>
      <w:instrText>"</w:instrText>
    </w:r>
    <w:r w:rsidR="005F1804">
      <w:rPr>
        <w:b/>
        <w:sz w:val="28"/>
        <w:szCs w:val="28"/>
        <w:lang w:val="en-US"/>
      </w:rPr>
      <w:fldChar w:fldCharType="separate"/>
    </w:r>
    <w:r w:rsidR="005F1804" w:rsidRPr="001F5B86">
      <w:rPr>
        <w:noProof/>
      </w:rPr>
      <w:t xml:space="preserve"> 5300 гр. Габрово, п</w:t>
    </w:r>
    <w:r w:rsidR="005F1804">
      <w:rPr>
        <w:noProof/>
      </w:rPr>
      <w:t>л.</w:t>
    </w:r>
    <w:r w:rsidR="005F1804" w:rsidRPr="001F5B86">
      <w:rPr>
        <w:noProof/>
      </w:rPr>
      <w:t>,,Възраждане''  № 1</w:t>
    </w:r>
    <w:r w:rsidR="005F1804">
      <w:rPr>
        <w:noProof/>
        <w:lang w:val="bg-BG"/>
      </w:rPr>
      <w:t>,</w:t>
    </w:r>
    <w:r w:rsidR="005F1804" w:rsidRPr="001F5B86">
      <w:rPr>
        <w:noProof/>
      </w:rPr>
      <w:t xml:space="preserve"> тел.: 066/811 1</w:t>
    </w:r>
    <w:r w:rsidR="005F1804">
      <w:rPr>
        <w:noProof/>
        <w:lang w:val="en-US"/>
      </w:rPr>
      <w:t>01</w:t>
    </w:r>
    <w:r w:rsidR="005F1804">
      <w:rPr>
        <w:noProof/>
        <w:lang w:val="bg-BG"/>
      </w:rPr>
      <w:t xml:space="preserve">, </w:t>
    </w:r>
    <w:r w:rsidR="005F1804" w:rsidRPr="001F5B86">
      <w:rPr>
        <w:noProof/>
      </w:rPr>
      <w:t xml:space="preserve">ел. поща: </w:t>
    </w:r>
    <w:r w:rsidR="005F1804">
      <w:rPr>
        <w:noProof/>
        <w:lang w:val="en-US"/>
      </w:rPr>
      <w:t>pr</w:t>
    </w:r>
    <w:r w:rsidR="005F1804" w:rsidRPr="001F5B86">
      <w:rPr>
        <w:noProof/>
        <w:lang w:val="en-US"/>
      </w:rPr>
      <w:t>@court-gbr.com</w:t>
    </w:r>
    <w:r w:rsidRPr="001F5B86">
      <w:rPr>
        <w:b/>
        <w:sz w:val="28"/>
        <w:szCs w:val="28"/>
        <w:lang w:val="en-US"/>
      </w:rPr>
      <w:fldChar w:fldCharType="end"/>
    </w:r>
  </w:p>
  <w:p w:rsidR="00B65F69" w:rsidRPr="00D46CB9" w:rsidRDefault="00B65F69" w:rsidP="00075D09">
    <w:pPr>
      <w:pStyle w:val="Footer"/>
      <w:framePr w:w="9555" w:wrap="around" w:vAnchor="text" w:hAnchor="page" w:x="1366" w:y="-546"/>
      <w:rPr>
        <w:rStyle w:val="PageNumber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9D796A">
    <w:pPr>
      <w:pStyle w:val="Footer"/>
      <w:tabs>
        <w:tab w:val="clear" w:pos="4536"/>
        <w:tab w:val="clear" w:pos="9072"/>
      </w:tabs>
      <w:ind w:right="-2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10" w:rsidRDefault="00EE1D10">
      <w:r>
        <w:separator/>
      </w:r>
    </w:p>
  </w:footnote>
  <w:footnote w:type="continuationSeparator" w:id="0">
    <w:p w:rsidR="00EE1D10" w:rsidRDefault="00EE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9" w:rsidRDefault="00D46CB9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948"/>
      <w:gridCol w:w="284"/>
      <w:gridCol w:w="5661"/>
      <w:gridCol w:w="1332"/>
    </w:tblGrid>
    <w:tr w:rsidR="00910913" w:rsidTr="003D05C2">
      <w:tc>
        <w:tcPr>
          <w:tcW w:w="1951" w:type="dxa"/>
        </w:tcPr>
        <w:p w:rsidR="00D46CB9" w:rsidRDefault="00D46CB9">
          <w:pPr>
            <w:pStyle w:val="Header"/>
          </w:pPr>
        </w:p>
      </w:tc>
      <w:tc>
        <w:tcPr>
          <w:tcW w:w="284" w:type="dxa"/>
        </w:tcPr>
        <w:p w:rsidR="00D46CB9" w:rsidRDefault="00D46CB9">
          <w:pPr>
            <w:pStyle w:val="Header"/>
          </w:pPr>
        </w:p>
      </w:tc>
      <w:tc>
        <w:tcPr>
          <w:tcW w:w="5670" w:type="dxa"/>
          <w:vAlign w:val="center"/>
        </w:tcPr>
        <w:p w:rsidR="000561FB" w:rsidRDefault="00047BB6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5F1804">
            <w:rPr>
              <w:b/>
              <w:noProof/>
              <w:color w:val="948A54"/>
              <w:sz w:val="28"/>
              <w:szCs w:val="28"/>
              <w:lang w:val="en-US"/>
            </w:rPr>
            <w:instrText>3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 w:rsidR="000561FB">
            <w:rPr>
              <w:b/>
              <w:color w:val="948A54"/>
              <w:sz w:val="28"/>
              <w:szCs w:val="28"/>
            </w:rPr>
            <w:instrText xml:space="preserve">1 </w:instrText>
          </w:r>
          <w:r w:rsidR="000561FB">
            <w:rPr>
              <w:b/>
              <w:color w:val="948A54"/>
              <w:sz w:val="28"/>
              <w:szCs w:val="28"/>
              <w:lang w:val="en-US"/>
            </w:rPr>
            <w:instrText>"</w:instrText>
          </w:r>
          <w:r w:rsidR="000561FB" w:rsidRPr="00D46CB9">
            <w:rPr>
              <w:b/>
              <w:color w:val="948A54"/>
              <w:sz w:val="28"/>
              <w:szCs w:val="28"/>
            </w:rPr>
            <w:instrText>РЕПУБЛИКА БЪЛГАРИЯ</w:instrText>
          </w:r>
        </w:p>
        <w:p w:rsidR="000561FB" w:rsidRDefault="000561FB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</w:rPr>
            <w:instrText>ОКРЪЖЕН СЪД - ГАБРОВО</w:instrText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"</w:instrText>
          </w:r>
          <w:r w:rsidR="00047BB6"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  <w:p w:rsidR="00D46CB9" w:rsidRPr="000561FB" w:rsidRDefault="00910913" w:rsidP="000561FB">
          <w:pPr>
            <w:pStyle w:val="Header"/>
            <w:jc w:val="center"/>
            <w:rPr>
              <w:b/>
              <w:color w:val="948A54"/>
              <w:sz w:val="28"/>
              <w:szCs w:val="28"/>
              <w:lang w:val="en-US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5F1804">
            <w:rPr>
              <w:b/>
              <w:noProof/>
              <w:color w:val="948A54"/>
              <w:sz w:val="28"/>
              <w:szCs w:val="28"/>
              <w:lang w:val="en-US"/>
            </w:rPr>
            <w:instrText>3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NUMPAGES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5F1804">
            <w:rPr>
              <w:b/>
              <w:noProof/>
              <w:color w:val="948A54"/>
              <w:sz w:val="28"/>
              <w:szCs w:val="28"/>
              <w:lang w:val="en-US"/>
            </w:rPr>
            <w:instrText>3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</w:tc>
      <w:tc>
        <w:tcPr>
          <w:tcW w:w="1334" w:type="dxa"/>
        </w:tcPr>
        <w:p w:rsidR="00D46CB9" w:rsidRPr="003D05C2" w:rsidRDefault="00D46CB9" w:rsidP="00251FA8">
          <w:pPr>
            <w:pStyle w:val="Header"/>
            <w:jc w:val="center"/>
            <w:rPr>
              <w:color w:val="948A54"/>
            </w:rPr>
          </w:pPr>
        </w:p>
      </w:tc>
    </w:tr>
  </w:tbl>
  <w:p w:rsidR="00B65F69" w:rsidRPr="00AB22EC" w:rsidRDefault="00B65F69" w:rsidP="00F216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19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7105"/>
    </w:tblGrid>
    <w:tr w:rsidR="007F276B" w:rsidRPr="001F5B86" w:rsidTr="0071146D">
      <w:trPr>
        <w:trHeight w:val="1170"/>
      </w:trPr>
      <w:tc>
        <w:tcPr>
          <w:tcW w:w="2093" w:type="dxa"/>
          <w:vAlign w:val="center"/>
        </w:tcPr>
        <w:p w:rsidR="007F276B" w:rsidRPr="001128D3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highlight w:val="yellow"/>
              <w:lang w:val="en-US"/>
            </w:rPr>
          </w:pPr>
        </w:p>
      </w:tc>
      <w:tc>
        <w:tcPr>
          <w:tcW w:w="7105" w:type="dxa"/>
          <w:vAlign w:val="center"/>
        </w:tcPr>
        <w:p w:rsidR="007F276B" w:rsidRPr="001F5B86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2"/>
              <w:szCs w:val="32"/>
            </w:rPr>
          </w:pPr>
          <w:r w:rsidRPr="001F5B86">
            <w:rPr>
              <w:b/>
              <w:sz w:val="32"/>
              <w:szCs w:val="32"/>
            </w:rPr>
            <w:t>РЕПУБЛИКА БЪЛГАРИЯ</w:t>
          </w:r>
        </w:p>
        <w:p w:rsidR="007F276B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  <w:r w:rsidRPr="001F5B86">
            <w:rPr>
              <w:b/>
              <w:sz w:val="36"/>
              <w:szCs w:val="36"/>
            </w:rPr>
            <w:t xml:space="preserve">ОКРЪЖЕН СЪД </w:t>
          </w:r>
          <w:r w:rsidR="0071146D">
            <w:rPr>
              <w:b/>
              <w:sz w:val="36"/>
              <w:szCs w:val="36"/>
            </w:rPr>
            <w:t>–</w:t>
          </w:r>
          <w:r w:rsidRPr="001F5B86">
            <w:rPr>
              <w:b/>
              <w:sz w:val="36"/>
              <w:szCs w:val="36"/>
            </w:rPr>
            <w:t xml:space="preserve"> ГАБРОВО</w:t>
          </w:r>
        </w:p>
        <w:p w:rsidR="0071146D" w:rsidRPr="0071146D" w:rsidRDefault="0071146D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</w:p>
      </w:tc>
    </w:tr>
  </w:tbl>
  <w:p w:rsidR="00B65F69" w:rsidRDefault="00F113E2" w:rsidP="00F1725C">
    <w:pPr>
      <w:pStyle w:val="Header"/>
      <w:tabs>
        <w:tab w:val="clear" w:pos="4536"/>
        <w:tab w:val="center" w:pos="4320"/>
      </w:tabs>
      <w:rPr>
        <w:lang w:val="en-US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800100</wp:posOffset>
              </wp:positionV>
              <wp:extent cx="635" cy="635"/>
              <wp:effectExtent l="5080" t="9525" r="13335" b="889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6.15pt;margin-top:6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1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"/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866775</wp:posOffset>
              </wp:positionV>
              <wp:extent cx="5705475" cy="0"/>
              <wp:effectExtent l="13335" t="9525" r="5715" b="9525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68.25pt" to="454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tfJAIAAEEEAAAOAAAAZHJzL2Uyb0RvYy54bWysU02P2jAQvVfqf7B8hyQ0sB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"/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800100</wp:posOffset>
              </wp:positionV>
              <wp:extent cx="5705475" cy="0"/>
              <wp:effectExtent l="13335" t="9525" r="15240" b="952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63pt" to="454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-59690</wp:posOffset>
          </wp:positionV>
          <wp:extent cx="904875" cy="6953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94" r="42131" b="37607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2A"/>
    <w:multiLevelType w:val="hybridMultilevel"/>
    <w:tmpl w:val="3A925F6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E2DF0"/>
    <w:multiLevelType w:val="multilevel"/>
    <w:tmpl w:val="2FC61E4C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6031889"/>
    <w:multiLevelType w:val="hybridMultilevel"/>
    <w:tmpl w:val="FEDABD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301BE"/>
    <w:multiLevelType w:val="hybridMultilevel"/>
    <w:tmpl w:val="F842B7D0"/>
    <w:lvl w:ilvl="0" w:tplc="FA1CB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 style="mso-position-horizontal-relative:margin;mso-position-vertical-relative:margin" fillcolor="none [1305]" stroke="f">
      <v:fill color="none [13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E"/>
    <w:rsid w:val="000023AE"/>
    <w:rsid w:val="0000365E"/>
    <w:rsid w:val="000036C6"/>
    <w:rsid w:val="00003D44"/>
    <w:rsid w:val="00005DE3"/>
    <w:rsid w:val="00011EEE"/>
    <w:rsid w:val="000129F2"/>
    <w:rsid w:val="0001328B"/>
    <w:rsid w:val="00013CAE"/>
    <w:rsid w:val="0001427D"/>
    <w:rsid w:val="0001463C"/>
    <w:rsid w:val="00014B1F"/>
    <w:rsid w:val="00015B48"/>
    <w:rsid w:val="000213B8"/>
    <w:rsid w:val="00027E25"/>
    <w:rsid w:val="000305C4"/>
    <w:rsid w:val="00030790"/>
    <w:rsid w:val="00030EAC"/>
    <w:rsid w:val="00031D96"/>
    <w:rsid w:val="00032F02"/>
    <w:rsid w:val="00032FAB"/>
    <w:rsid w:val="0003462F"/>
    <w:rsid w:val="0003495C"/>
    <w:rsid w:val="0003673D"/>
    <w:rsid w:val="00036A17"/>
    <w:rsid w:val="00037EBD"/>
    <w:rsid w:val="000414D3"/>
    <w:rsid w:val="00041E99"/>
    <w:rsid w:val="0004365C"/>
    <w:rsid w:val="00043FCA"/>
    <w:rsid w:val="0004576C"/>
    <w:rsid w:val="00046A06"/>
    <w:rsid w:val="00047A4B"/>
    <w:rsid w:val="00047BB6"/>
    <w:rsid w:val="00050E5E"/>
    <w:rsid w:val="00054B5A"/>
    <w:rsid w:val="00055AAD"/>
    <w:rsid w:val="00055B7A"/>
    <w:rsid w:val="000561FB"/>
    <w:rsid w:val="0005673E"/>
    <w:rsid w:val="00060405"/>
    <w:rsid w:val="000610A4"/>
    <w:rsid w:val="0006269A"/>
    <w:rsid w:val="00063DCA"/>
    <w:rsid w:val="00063E15"/>
    <w:rsid w:val="00067A14"/>
    <w:rsid w:val="00072826"/>
    <w:rsid w:val="000729AF"/>
    <w:rsid w:val="00073D78"/>
    <w:rsid w:val="00074470"/>
    <w:rsid w:val="00074F13"/>
    <w:rsid w:val="00075D09"/>
    <w:rsid w:val="000760F2"/>
    <w:rsid w:val="0008117E"/>
    <w:rsid w:val="00081254"/>
    <w:rsid w:val="00082229"/>
    <w:rsid w:val="00087989"/>
    <w:rsid w:val="000903BE"/>
    <w:rsid w:val="000932D1"/>
    <w:rsid w:val="0009607F"/>
    <w:rsid w:val="00096E5F"/>
    <w:rsid w:val="000A053B"/>
    <w:rsid w:val="000A0839"/>
    <w:rsid w:val="000A15DB"/>
    <w:rsid w:val="000A64AA"/>
    <w:rsid w:val="000B0478"/>
    <w:rsid w:val="000B2650"/>
    <w:rsid w:val="000B39CE"/>
    <w:rsid w:val="000B4F96"/>
    <w:rsid w:val="000C26C8"/>
    <w:rsid w:val="000C336E"/>
    <w:rsid w:val="000C3EC6"/>
    <w:rsid w:val="000C46C4"/>
    <w:rsid w:val="000C53CF"/>
    <w:rsid w:val="000C56F8"/>
    <w:rsid w:val="000C7C33"/>
    <w:rsid w:val="000D5397"/>
    <w:rsid w:val="000E3AB9"/>
    <w:rsid w:val="000E6366"/>
    <w:rsid w:val="000E6830"/>
    <w:rsid w:val="000F222E"/>
    <w:rsid w:val="000F3C05"/>
    <w:rsid w:val="000F3EA4"/>
    <w:rsid w:val="000F4F9E"/>
    <w:rsid w:val="000F6D22"/>
    <w:rsid w:val="00103187"/>
    <w:rsid w:val="00105AD8"/>
    <w:rsid w:val="00105CDD"/>
    <w:rsid w:val="00106684"/>
    <w:rsid w:val="00106D82"/>
    <w:rsid w:val="00106EDE"/>
    <w:rsid w:val="001072B4"/>
    <w:rsid w:val="00107A7E"/>
    <w:rsid w:val="001119D7"/>
    <w:rsid w:val="00111EBE"/>
    <w:rsid w:val="001128D3"/>
    <w:rsid w:val="001153B9"/>
    <w:rsid w:val="001163FF"/>
    <w:rsid w:val="001206F6"/>
    <w:rsid w:val="00122813"/>
    <w:rsid w:val="00127495"/>
    <w:rsid w:val="00127B2D"/>
    <w:rsid w:val="00130A0A"/>
    <w:rsid w:val="00131083"/>
    <w:rsid w:val="00131ACC"/>
    <w:rsid w:val="001326C2"/>
    <w:rsid w:val="00133426"/>
    <w:rsid w:val="00134C1E"/>
    <w:rsid w:val="00135D24"/>
    <w:rsid w:val="00136EEA"/>
    <w:rsid w:val="001371AE"/>
    <w:rsid w:val="001430C0"/>
    <w:rsid w:val="001448A0"/>
    <w:rsid w:val="00144BBE"/>
    <w:rsid w:val="00146A23"/>
    <w:rsid w:val="00147402"/>
    <w:rsid w:val="00153A56"/>
    <w:rsid w:val="00153A80"/>
    <w:rsid w:val="001601C2"/>
    <w:rsid w:val="00160837"/>
    <w:rsid w:val="00162D1D"/>
    <w:rsid w:val="0017009B"/>
    <w:rsid w:val="0017156F"/>
    <w:rsid w:val="00171984"/>
    <w:rsid w:val="00173F21"/>
    <w:rsid w:val="00174C62"/>
    <w:rsid w:val="00175059"/>
    <w:rsid w:val="001767F7"/>
    <w:rsid w:val="001811C4"/>
    <w:rsid w:val="00182536"/>
    <w:rsid w:val="00184D25"/>
    <w:rsid w:val="00185298"/>
    <w:rsid w:val="001866D4"/>
    <w:rsid w:val="00186B5E"/>
    <w:rsid w:val="001879D4"/>
    <w:rsid w:val="00187B51"/>
    <w:rsid w:val="001918C9"/>
    <w:rsid w:val="00191943"/>
    <w:rsid w:val="00194246"/>
    <w:rsid w:val="001947BA"/>
    <w:rsid w:val="00195462"/>
    <w:rsid w:val="00195618"/>
    <w:rsid w:val="00196252"/>
    <w:rsid w:val="00196961"/>
    <w:rsid w:val="001A32BC"/>
    <w:rsid w:val="001A3519"/>
    <w:rsid w:val="001A3CD7"/>
    <w:rsid w:val="001A5DA5"/>
    <w:rsid w:val="001A5F7E"/>
    <w:rsid w:val="001A6695"/>
    <w:rsid w:val="001A6BD6"/>
    <w:rsid w:val="001B17A5"/>
    <w:rsid w:val="001B1C4C"/>
    <w:rsid w:val="001B39E1"/>
    <w:rsid w:val="001B5C5B"/>
    <w:rsid w:val="001B6380"/>
    <w:rsid w:val="001B68F0"/>
    <w:rsid w:val="001B7079"/>
    <w:rsid w:val="001B72F6"/>
    <w:rsid w:val="001B7F75"/>
    <w:rsid w:val="001C234E"/>
    <w:rsid w:val="001C2E0E"/>
    <w:rsid w:val="001C439A"/>
    <w:rsid w:val="001C457D"/>
    <w:rsid w:val="001C461D"/>
    <w:rsid w:val="001C5294"/>
    <w:rsid w:val="001C5581"/>
    <w:rsid w:val="001C63F7"/>
    <w:rsid w:val="001C6C47"/>
    <w:rsid w:val="001D00AF"/>
    <w:rsid w:val="001D0725"/>
    <w:rsid w:val="001D15A2"/>
    <w:rsid w:val="001D2A34"/>
    <w:rsid w:val="001D2BCD"/>
    <w:rsid w:val="001D37FA"/>
    <w:rsid w:val="001D40B0"/>
    <w:rsid w:val="001D6507"/>
    <w:rsid w:val="001D6F21"/>
    <w:rsid w:val="001D778B"/>
    <w:rsid w:val="001D7AB4"/>
    <w:rsid w:val="001E0470"/>
    <w:rsid w:val="001E0510"/>
    <w:rsid w:val="001E254E"/>
    <w:rsid w:val="001E3612"/>
    <w:rsid w:val="001E3A8E"/>
    <w:rsid w:val="001E3EBD"/>
    <w:rsid w:val="001E704F"/>
    <w:rsid w:val="001E7662"/>
    <w:rsid w:val="001F223A"/>
    <w:rsid w:val="001F30E4"/>
    <w:rsid w:val="001F515C"/>
    <w:rsid w:val="001F54EA"/>
    <w:rsid w:val="001F57AB"/>
    <w:rsid w:val="001F5B86"/>
    <w:rsid w:val="001F6AF4"/>
    <w:rsid w:val="001F7FBE"/>
    <w:rsid w:val="002042F5"/>
    <w:rsid w:val="00206BDF"/>
    <w:rsid w:val="00210B04"/>
    <w:rsid w:val="00210DB5"/>
    <w:rsid w:val="002135F4"/>
    <w:rsid w:val="00214C32"/>
    <w:rsid w:val="00221605"/>
    <w:rsid w:val="0022241A"/>
    <w:rsid w:val="00225E83"/>
    <w:rsid w:val="002269DF"/>
    <w:rsid w:val="00230E34"/>
    <w:rsid w:val="00231254"/>
    <w:rsid w:val="00232352"/>
    <w:rsid w:val="00232404"/>
    <w:rsid w:val="00233C9B"/>
    <w:rsid w:val="00236649"/>
    <w:rsid w:val="0023684F"/>
    <w:rsid w:val="002371D0"/>
    <w:rsid w:val="00242DA8"/>
    <w:rsid w:val="00245CBB"/>
    <w:rsid w:val="00247E6A"/>
    <w:rsid w:val="00250E11"/>
    <w:rsid w:val="00251FA8"/>
    <w:rsid w:val="0025701B"/>
    <w:rsid w:val="00262FC4"/>
    <w:rsid w:val="00263019"/>
    <w:rsid w:val="00263199"/>
    <w:rsid w:val="0026444E"/>
    <w:rsid w:val="0026549E"/>
    <w:rsid w:val="00266C1A"/>
    <w:rsid w:val="0027131E"/>
    <w:rsid w:val="00271D79"/>
    <w:rsid w:val="00271F09"/>
    <w:rsid w:val="002736F2"/>
    <w:rsid w:val="00273B2B"/>
    <w:rsid w:val="00273C71"/>
    <w:rsid w:val="00275BAF"/>
    <w:rsid w:val="00282876"/>
    <w:rsid w:val="00282CE4"/>
    <w:rsid w:val="00283248"/>
    <w:rsid w:val="002852DC"/>
    <w:rsid w:val="002852F3"/>
    <w:rsid w:val="00286A14"/>
    <w:rsid w:val="00287D22"/>
    <w:rsid w:val="00291014"/>
    <w:rsid w:val="0029130F"/>
    <w:rsid w:val="0029144F"/>
    <w:rsid w:val="002915AE"/>
    <w:rsid w:val="0029392A"/>
    <w:rsid w:val="00295EF6"/>
    <w:rsid w:val="00296997"/>
    <w:rsid w:val="002A0109"/>
    <w:rsid w:val="002A1FF0"/>
    <w:rsid w:val="002A2641"/>
    <w:rsid w:val="002A281D"/>
    <w:rsid w:val="002A57CE"/>
    <w:rsid w:val="002A66C9"/>
    <w:rsid w:val="002A6792"/>
    <w:rsid w:val="002A67B0"/>
    <w:rsid w:val="002A6FD7"/>
    <w:rsid w:val="002B0B88"/>
    <w:rsid w:val="002B2518"/>
    <w:rsid w:val="002B3E30"/>
    <w:rsid w:val="002B5865"/>
    <w:rsid w:val="002B73A2"/>
    <w:rsid w:val="002B7825"/>
    <w:rsid w:val="002B7BF8"/>
    <w:rsid w:val="002C1C04"/>
    <w:rsid w:val="002C2AE0"/>
    <w:rsid w:val="002C65D9"/>
    <w:rsid w:val="002C6F18"/>
    <w:rsid w:val="002C769B"/>
    <w:rsid w:val="002C7D2F"/>
    <w:rsid w:val="002D14F3"/>
    <w:rsid w:val="002D2143"/>
    <w:rsid w:val="002D2834"/>
    <w:rsid w:val="002D35CE"/>
    <w:rsid w:val="002D6957"/>
    <w:rsid w:val="002D6BFE"/>
    <w:rsid w:val="002D762F"/>
    <w:rsid w:val="002D7A63"/>
    <w:rsid w:val="002E23FE"/>
    <w:rsid w:val="002E2AFB"/>
    <w:rsid w:val="002E47E9"/>
    <w:rsid w:val="002E5D6A"/>
    <w:rsid w:val="002E691C"/>
    <w:rsid w:val="002E6D37"/>
    <w:rsid w:val="002E75F9"/>
    <w:rsid w:val="002F00DC"/>
    <w:rsid w:val="002F09E7"/>
    <w:rsid w:val="002F41B9"/>
    <w:rsid w:val="0030214F"/>
    <w:rsid w:val="00302544"/>
    <w:rsid w:val="00303AF6"/>
    <w:rsid w:val="00303E51"/>
    <w:rsid w:val="00303E6D"/>
    <w:rsid w:val="003042FE"/>
    <w:rsid w:val="003124D8"/>
    <w:rsid w:val="0031472B"/>
    <w:rsid w:val="00315112"/>
    <w:rsid w:val="00316637"/>
    <w:rsid w:val="00317D21"/>
    <w:rsid w:val="003216C7"/>
    <w:rsid w:val="0032247D"/>
    <w:rsid w:val="003231F4"/>
    <w:rsid w:val="00326351"/>
    <w:rsid w:val="00327AC2"/>
    <w:rsid w:val="003300E5"/>
    <w:rsid w:val="00331542"/>
    <w:rsid w:val="00332CF2"/>
    <w:rsid w:val="00333897"/>
    <w:rsid w:val="00333E32"/>
    <w:rsid w:val="00337780"/>
    <w:rsid w:val="0033795D"/>
    <w:rsid w:val="0034223E"/>
    <w:rsid w:val="00347489"/>
    <w:rsid w:val="003476EA"/>
    <w:rsid w:val="00347776"/>
    <w:rsid w:val="00347ADD"/>
    <w:rsid w:val="00350405"/>
    <w:rsid w:val="00351EEB"/>
    <w:rsid w:val="003524E6"/>
    <w:rsid w:val="00353023"/>
    <w:rsid w:val="00355F27"/>
    <w:rsid w:val="003605D7"/>
    <w:rsid w:val="00361A16"/>
    <w:rsid w:val="003628A8"/>
    <w:rsid w:val="003652E7"/>
    <w:rsid w:val="00365397"/>
    <w:rsid w:val="00365979"/>
    <w:rsid w:val="00366C8C"/>
    <w:rsid w:val="003678A1"/>
    <w:rsid w:val="003708E8"/>
    <w:rsid w:val="00370E8F"/>
    <w:rsid w:val="00372873"/>
    <w:rsid w:val="00374FE1"/>
    <w:rsid w:val="003757DA"/>
    <w:rsid w:val="00375E02"/>
    <w:rsid w:val="00380292"/>
    <w:rsid w:val="003846A5"/>
    <w:rsid w:val="003867C9"/>
    <w:rsid w:val="00391C8D"/>
    <w:rsid w:val="00392563"/>
    <w:rsid w:val="00392F64"/>
    <w:rsid w:val="00395120"/>
    <w:rsid w:val="0039512D"/>
    <w:rsid w:val="003A2B78"/>
    <w:rsid w:val="003A398E"/>
    <w:rsid w:val="003A41A3"/>
    <w:rsid w:val="003A4597"/>
    <w:rsid w:val="003A5C84"/>
    <w:rsid w:val="003A73FE"/>
    <w:rsid w:val="003A74D6"/>
    <w:rsid w:val="003A7B7F"/>
    <w:rsid w:val="003B041F"/>
    <w:rsid w:val="003B26CE"/>
    <w:rsid w:val="003B3915"/>
    <w:rsid w:val="003B426F"/>
    <w:rsid w:val="003B42E3"/>
    <w:rsid w:val="003B5A6D"/>
    <w:rsid w:val="003C1DA6"/>
    <w:rsid w:val="003C35CC"/>
    <w:rsid w:val="003C3A3F"/>
    <w:rsid w:val="003C3AFE"/>
    <w:rsid w:val="003C4D84"/>
    <w:rsid w:val="003C6ACD"/>
    <w:rsid w:val="003D05C2"/>
    <w:rsid w:val="003D0F1A"/>
    <w:rsid w:val="003D117F"/>
    <w:rsid w:val="003D1531"/>
    <w:rsid w:val="003D1A0B"/>
    <w:rsid w:val="003D41E2"/>
    <w:rsid w:val="003D4282"/>
    <w:rsid w:val="003D4587"/>
    <w:rsid w:val="003D7332"/>
    <w:rsid w:val="003E0802"/>
    <w:rsid w:val="003E2B22"/>
    <w:rsid w:val="003E7F8F"/>
    <w:rsid w:val="003F101F"/>
    <w:rsid w:val="003F1EB0"/>
    <w:rsid w:val="003F487A"/>
    <w:rsid w:val="003F6AD2"/>
    <w:rsid w:val="003F70E3"/>
    <w:rsid w:val="003F7C6F"/>
    <w:rsid w:val="00401EB9"/>
    <w:rsid w:val="004028AD"/>
    <w:rsid w:val="00402E13"/>
    <w:rsid w:val="00402E8A"/>
    <w:rsid w:val="0040365D"/>
    <w:rsid w:val="004054DE"/>
    <w:rsid w:val="00405F06"/>
    <w:rsid w:val="00406098"/>
    <w:rsid w:val="00406F9D"/>
    <w:rsid w:val="00407CBF"/>
    <w:rsid w:val="00410F51"/>
    <w:rsid w:val="004147E2"/>
    <w:rsid w:val="00414EA7"/>
    <w:rsid w:val="004155FD"/>
    <w:rsid w:val="00416036"/>
    <w:rsid w:val="00416567"/>
    <w:rsid w:val="00421928"/>
    <w:rsid w:val="00423F01"/>
    <w:rsid w:val="00426604"/>
    <w:rsid w:val="0043177B"/>
    <w:rsid w:val="00431DA9"/>
    <w:rsid w:val="00432571"/>
    <w:rsid w:val="00433CA7"/>
    <w:rsid w:val="004352E6"/>
    <w:rsid w:val="00437AD2"/>
    <w:rsid w:val="00441F5C"/>
    <w:rsid w:val="004449A6"/>
    <w:rsid w:val="004449FF"/>
    <w:rsid w:val="00444C73"/>
    <w:rsid w:val="00445DE6"/>
    <w:rsid w:val="00445DEE"/>
    <w:rsid w:val="00446898"/>
    <w:rsid w:val="00446A93"/>
    <w:rsid w:val="00447EED"/>
    <w:rsid w:val="00450606"/>
    <w:rsid w:val="00450DF1"/>
    <w:rsid w:val="00453A9D"/>
    <w:rsid w:val="00454F88"/>
    <w:rsid w:val="00456167"/>
    <w:rsid w:val="00456AAE"/>
    <w:rsid w:val="00456DCE"/>
    <w:rsid w:val="00456F34"/>
    <w:rsid w:val="00457120"/>
    <w:rsid w:val="004618BC"/>
    <w:rsid w:val="00463D40"/>
    <w:rsid w:val="00464323"/>
    <w:rsid w:val="00465B56"/>
    <w:rsid w:val="0047003C"/>
    <w:rsid w:val="0047268F"/>
    <w:rsid w:val="004741C9"/>
    <w:rsid w:val="00474478"/>
    <w:rsid w:val="00475DC5"/>
    <w:rsid w:val="0048008F"/>
    <w:rsid w:val="00480124"/>
    <w:rsid w:val="00481801"/>
    <w:rsid w:val="00481843"/>
    <w:rsid w:val="004819B7"/>
    <w:rsid w:val="00485111"/>
    <w:rsid w:val="0048578B"/>
    <w:rsid w:val="0048645F"/>
    <w:rsid w:val="0049051F"/>
    <w:rsid w:val="0049055E"/>
    <w:rsid w:val="00490F0F"/>
    <w:rsid w:val="00490FE8"/>
    <w:rsid w:val="00492211"/>
    <w:rsid w:val="00492363"/>
    <w:rsid w:val="0049403F"/>
    <w:rsid w:val="00494559"/>
    <w:rsid w:val="0049616F"/>
    <w:rsid w:val="004A02E6"/>
    <w:rsid w:val="004A0DE3"/>
    <w:rsid w:val="004A5AC9"/>
    <w:rsid w:val="004A6657"/>
    <w:rsid w:val="004A7482"/>
    <w:rsid w:val="004B2107"/>
    <w:rsid w:val="004B2995"/>
    <w:rsid w:val="004B2CF2"/>
    <w:rsid w:val="004B35DB"/>
    <w:rsid w:val="004B3652"/>
    <w:rsid w:val="004C2859"/>
    <w:rsid w:val="004C34FB"/>
    <w:rsid w:val="004C3FAD"/>
    <w:rsid w:val="004C6175"/>
    <w:rsid w:val="004C7438"/>
    <w:rsid w:val="004D16BB"/>
    <w:rsid w:val="004D230F"/>
    <w:rsid w:val="004D28E8"/>
    <w:rsid w:val="004D45CD"/>
    <w:rsid w:val="004D659F"/>
    <w:rsid w:val="004D7AEE"/>
    <w:rsid w:val="004E088C"/>
    <w:rsid w:val="004E0C90"/>
    <w:rsid w:val="004F084A"/>
    <w:rsid w:val="004F12F3"/>
    <w:rsid w:val="004F17D7"/>
    <w:rsid w:val="004F2154"/>
    <w:rsid w:val="004F37BE"/>
    <w:rsid w:val="004F40A4"/>
    <w:rsid w:val="004F66B0"/>
    <w:rsid w:val="004F72BB"/>
    <w:rsid w:val="004F7547"/>
    <w:rsid w:val="00502EB0"/>
    <w:rsid w:val="00510C86"/>
    <w:rsid w:val="00511497"/>
    <w:rsid w:val="00513446"/>
    <w:rsid w:val="005207FF"/>
    <w:rsid w:val="00523ADE"/>
    <w:rsid w:val="00527B90"/>
    <w:rsid w:val="00527D2B"/>
    <w:rsid w:val="00530A93"/>
    <w:rsid w:val="005313FF"/>
    <w:rsid w:val="00533FBE"/>
    <w:rsid w:val="00534390"/>
    <w:rsid w:val="0053672C"/>
    <w:rsid w:val="005376C4"/>
    <w:rsid w:val="0054048C"/>
    <w:rsid w:val="00540B9C"/>
    <w:rsid w:val="00541090"/>
    <w:rsid w:val="00542C74"/>
    <w:rsid w:val="00542DBB"/>
    <w:rsid w:val="00543671"/>
    <w:rsid w:val="005442FB"/>
    <w:rsid w:val="00544941"/>
    <w:rsid w:val="00546772"/>
    <w:rsid w:val="005518DF"/>
    <w:rsid w:val="00551FCE"/>
    <w:rsid w:val="005521CD"/>
    <w:rsid w:val="00552CC9"/>
    <w:rsid w:val="00553B6C"/>
    <w:rsid w:val="00554B58"/>
    <w:rsid w:val="005556C2"/>
    <w:rsid w:val="00555E3B"/>
    <w:rsid w:val="00556D74"/>
    <w:rsid w:val="005571D1"/>
    <w:rsid w:val="00557B13"/>
    <w:rsid w:val="0056096A"/>
    <w:rsid w:val="005648B3"/>
    <w:rsid w:val="00570151"/>
    <w:rsid w:val="00570695"/>
    <w:rsid w:val="00572964"/>
    <w:rsid w:val="00574C04"/>
    <w:rsid w:val="00574C93"/>
    <w:rsid w:val="00575339"/>
    <w:rsid w:val="005753BE"/>
    <w:rsid w:val="0057602C"/>
    <w:rsid w:val="00580DEE"/>
    <w:rsid w:val="00583A08"/>
    <w:rsid w:val="00585D2C"/>
    <w:rsid w:val="00593703"/>
    <w:rsid w:val="00593947"/>
    <w:rsid w:val="00594093"/>
    <w:rsid w:val="005947A0"/>
    <w:rsid w:val="00596E6B"/>
    <w:rsid w:val="005A19F0"/>
    <w:rsid w:val="005A23B4"/>
    <w:rsid w:val="005A483A"/>
    <w:rsid w:val="005A71C4"/>
    <w:rsid w:val="005B0006"/>
    <w:rsid w:val="005B11BE"/>
    <w:rsid w:val="005B3604"/>
    <w:rsid w:val="005B65AF"/>
    <w:rsid w:val="005B7876"/>
    <w:rsid w:val="005C070E"/>
    <w:rsid w:val="005C1703"/>
    <w:rsid w:val="005C38C4"/>
    <w:rsid w:val="005C651A"/>
    <w:rsid w:val="005C681E"/>
    <w:rsid w:val="005D37A7"/>
    <w:rsid w:val="005D3A76"/>
    <w:rsid w:val="005D4D06"/>
    <w:rsid w:val="005D512F"/>
    <w:rsid w:val="005D5688"/>
    <w:rsid w:val="005D57D2"/>
    <w:rsid w:val="005D73B5"/>
    <w:rsid w:val="005E265C"/>
    <w:rsid w:val="005E3EC3"/>
    <w:rsid w:val="005E5735"/>
    <w:rsid w:val="005F1804"/>
    <w:rsid w:val="005F215F"/>
    <w:rsid w:val="005F21B5"/>
    <w:rsid w:val="005F395D"/>
    <w:rsid w:val="005F5651"/>
    <w:rsid w:val="005F610F"/>
    <w:rsid w:val="005F6E6C"/>
    <w:rsid w:val="00602F49"/>
    <w:rsid w:val="006073A1"/>
    <w:rsid w:val="006074E1"/>
    <w:rsid w:val="00607A4D"/>
    <w:rsid w:val="0061314A"/>
    <w:rsid w:val="0061322D"/>
    <w:rsid w:val="0061365F"/>
    <w:rsid w:val="00616CBF"/>
    <w:rsid w:val="00617C2E"/>
    <w:rsid w:val="0062027A"/>
    <w:rsid w:val="00622D0D"/>
    <w:rsid w:val="0062361B"/>
    <w:rsid w:val="006252FE"/>
    <w:rsid w:val="006309B9"/>
    <w:rsid w:val="00631BBF"/>
    <w:rsid w:val="006327E1"/>
    <w:rsid w:val="00632DBD"/>
    <w:rsid w:val="00634428"/>
    <w:rsid w:val="00634F58"/>
    <w:rsid w:val="00637E6A"/>
    <w:rsid w:val="00640E43"/>
    <w:rsid w:val="00645C69"/>
    <w:rsid w:val="006508D8"/>
    <w:rsid w:val="0065147F"/>
    <w:rsid w:val="006523BF"/>
    <w:rsid w:val="006528BA"/>
    <w:rsid w:val="0065340B"/>
    <w:rsid w:val="00653652"/>
    <w:rsid w:val="00655728"/>
    <w:rsid w:val="00655B52"/>
    <w:rsid w:val="00657B86"/>
    <w:rsid w:val="0066141B"/>
    <w:rsid w:val="00664E24"/>
    <w:rsid w:val="00665063"/>
    <w:rsid w:val="006658B7"/>
    <w:rsid w:val="006665EE"/>
    <w:rsid w:val="0066735F"/>
    <w:rsid w:val="00670488"/>
    <w:rsid w:val="006721AD"/>
    <w:rsid w:val="00673DA8"/>
    <w:rsid w:val="00674013"/>
    <w:rsid w:val="00681309"/>
    <w:rsid w:val="00683251"/>
    <w:rsid w:val="00684B17"/>
    <w:rsid w:val="00684FD8"/>
    <w:rsid w:val="006855E5"/>
    <w:rsid w:val="00694A4A"/>
    <w:rsid w:val="00694ED5"/>
    <w:rsid w:val="006972D9"/>
    <w:rsid w:val="006A0538"/>
    <w:rsid w:val="006A1860"/>
    <w:rsid w:val="006A1D1A"/>
    <w:rsid w:val="006A232B"/>
    <w:rsid w:val="006A2AB4"/>
    <w:rsid w:val="006A3A9B"/>
    <w:rsid w:val="006A3B3B"/>
    <w:rsid w:val="006A40FA"/>
    <w:rsid w:val="006A4F66"/>
    <w:rsid w:val="006A5511"/>
    <w:rsid w:val="006A5E4A"/>
    <w:rsid w:val="006A7034"/>
    <w:rsid w:val="006B1B6E"/>
    <w:rsid w:val="006B5735"/>
    <w:rsid w:val="006B5CC0"/>
    <w:rsid w:val="006B72E1"/>
    <w:rsid w:val="006C0D80"/>
    <w:rsid w:val="006C1A79"/>
    <w:rsid w:val="006C4186"/>
    <w:rsid w:val="006D1569"/>
    <w:rsid w:val="006D288D"/>
    <w:rsid w:val="006D374F"/>
    <w:rsid w:val="006D489B"/>
    <w:rsid w:val="006D5853"/>
    <w:rsid w:val="006D5A67"/>
    <w:rsid w:val="006D5E84"/>
    <w:rsid w:val="006D6017"/>
    <w:rsid w:val="006D663C"/>
    <w:rsid w:val="006E2E47"/>
    <w:rsid w:val="006E3BEF"/>
    <w:rsid w:val="006E5582"/>
    <w:rsid w:val="006E682C"/>
    <w:rsid w:val="006E6855"/>
    <w:rsid w:val="006E68C0"/>
    <w:rsid w:val="006E7AA2"/>
    <w:rsid w:val="006F0DB3"/>
    <w:rsid w:val="006F1019"/>
    <w:rsid w:val="006F32B6"/>
    <w:rsid w:val="006F348E"/>
    <w:rsid w:val="006F4CE1"/>
    <w:rsid w:val="006F70D2"/>
    <w:rsid w:val="006F71E6"/>
    <w:rsid w:val="006F73CA"/>
    <w:rsid w:val="00701C30"/>
    <w:rsid w:val="00702ABD"/>
    <w:rsid w:val="00703130"/>
    <w:rsid w:val="00703180"/>
    <w:rsid w:val="0070423E"/>
    <w:rsid w:val="00704E91"/>
    <w:rsid w:val="00705528"/>
    <w:rsid w:val="0070722C"/>
    <w:rsid w:val="00707260"/>
    <w:rsid w:val="00707DCD"/>
    <w:rsid w:val="0071146D"/>
    <w:rsid w:val="00711A76"/>
    <w:rsid w:val="00711C87"/>
    <w:rsid w:val="0071458E"/>
    <w:rsid w:val="00714E00"/>
    <w:rsid w:val="0072158C"/>
    <w:rsid w:val="00723495"/>
    <w:rsid w:val="00725D0C"/>
    <w:rsid w:val="00726B97"/>
    <w:rsid w:val="007270F2"/>
    <w:rsid w:val="00730CFA"/>
    <w:rsid w:val="0073200E"/>
    <w:rsid w:val="00735104"/>
    <w:rsid w:val="00735694"/>
    <w:rsid w:val="00735722"/>
    <w:rsid w:val="00735C03"/>
    <w:rsid w:val="00736216"/>
    <w:rsid w:val="007362E7"/>
    <w:rsid w:val="00736D4B"/>
    <w:rsid w:val="00740E93"/>
    <w:rsid w:val="00742BC9"/>
    <w:rsid w:val="00743CC3"/>
    <w:rsid w:val="0075110E"/>
    <w:rsid w:val="00751732"/>
    <w:rsid w:val="00760177"/>
    <w:rsid w:val="00761B82"/>
    <w:rsid w:val="00763CC2"/>
    <w:rsid w:val="00764D76"/>
    <w:rsid w:val="00764DCD"/>
    <w:rsid w:val="0076638B"/>
    <w:rsid w:val="007667C9"/>
    <w:rsid w:val="0076690A"/>
    <w:rsid w:val="00770172"/>
    <w:rsid w:val="007713A4"/>
    <w:rsid w:val="007729E2"/>
    <w:rsid w:val="007748D0"/>
    <w:rsid w:val="00775880"/>
    <w:rsid w:val="00775897"/>
    <w:rsid w:val="00775DFA"/>
    <w:rsid w:val="0078200C"/>
    <w:rsid w:val="007874A3"/>
    <w:rsid w:val="00790ECB"/>
    <w:rsid w:val="00792FD5"/>
    <w:rsid w:val="0079303D"/>
    <w:rsid w:val="00795E87"/>
    <w:rsid w:val="007971A2"/>
    <w:rsid w:val="00797270"/>
    <w:rsid w:val="007A004F"/>
    <w:rsid w:val="007A0677"/>
    <w:rsid w:val="007A09AA"/>
    <w:rsid w:val="007A123B"/>
    <w:rsid w:val="007A20DD"/>
    <w:rsid w:val="007A30CA"/>
    <w:rsid w:val="007A51FF"/>
    <w:rsid w:val="007A67BC"/>
    <w:rsid w:val="007B0721"/>
    <w:rsid w:val="007B08DF"/>
    <w:rsid w:val="007B0C3A"/>
    <w:rsid w:val="007B1921"/>
    <w:rsid w:val="007B23C4"/>
    <w:rsid w:val="007B6DCA"/>
    <w:rsid w:val="007C37AD"/>
    <w:rsid w:val="007C6C22"/>
    <w:rsid w:val="007C74D3"/>
    <w:rsid w:val="007D15AB"/>
    <w:rsid w:val="007D2418"/>
    <w:rsid w:val="007D38DA"/>
    <w:rsid w:val="007D5304"/>
    <w:rsid w:val="007D54BB"/>
    <w:rsid w:val="007D5FC7"/>
    <w:rsid w:val="007D6A13"/>
    <w:rsid w:val="007D76AB"/>
    <w:rsid w:val="007D7F8B"/>
    <w:rsid w:val="007E271D"/>
    <w:rsid w:val="007E2BA7"/>
    <w:rsid w:val="007E2C84"/>
    <w:rsid w:val="007E39C6"/>
    <w:rsid w:val="007E712B"/>
    <w:rsid w:val="007F0042"/>
    <w:rsid w:val="007F05A5"/>
    <w:rsid w:val="007F276B"/>
    <w:rsid w:val="007F34E1"/>
    <w:rsid w:val="007F4D3E"/>
    <w:rsid w:val="007F517B"/>
    <w:rsid w:val="007F65CC"/>
    <w:rsid w:val="007F7C2B"/>
    <w:rsid w:val="00801B81"/>
    <w:rsid w:val="0080207A"/>
    <w:rsid w:val="00802581"/>
    <w:rsid w:val="008026AE"/>
    <w:rsid w:val="00805C3D"/>
    <w:rsid w:val="008073F5"/>
    <w:rsid w:val="008141A8"/>
    <w:rsid w:val="008166A3"/>
    <w:rsid w:val="0081670A"/>
    <w:rsid w:val="008177F4"/>
    <w:rsid w:val="008237B4"/>
    <w:rsid w:val="00825808"/>
    <w:rsid w:val="00827348"/>
    <w:rsid w:val="0083018F"/>
    <w:rsid w:val="00831363"/>
    <w:rsid w:val="00831CA2"/>
    <w:rsid w:val="008326F9"/>
    <w:rsid w:val="00834802"/>
    <w:rsid w:val="00834B43"/>
    <w:rsid w:val="00834C38"/>
    <w:rsid w:val="008400B1"/>
    <w:rsid w:val="0084356E"/>
    <w:rsid w:val="00845052"/>
    <w:rsid w:val="00846951"/>
    <w:rsid w:val="00850BD7"/>
    <w:rsid w:val="00851DE8"/>
    <w:rsid w:val="00852036"/>
    <w:rsid w:val="0085230F"/>
    <w:rsid w:val="00854172"/>
    <w:rsid w:val="008557B2"/>
    <w:rsid w:val="00855AF5"/>
    <w:rsid w:val="00856E28"/>
    <w:rsid w:val="0086290D"/>
    <w:rsid w:val="008631CF"/>
    <w:rsid w:val="00863321"/>
    <w:rsid w:val="00863CAD"/>
    <w:rsid w:val="0086652B"/>
    <w:rsid w:val="00872DDA"/>
    <w:rsid w:val="00875646"/>
    <w:rsid w:val="0087727D"/>
    <w:rsid w:val="00877739"/>
    <w:rsid w:val="00881B3B"/>
    <w:rsid w:val="00882E37"/>
    <w:rsid w:val="00884A4A"/>
    <w:rsid w:val="00884C4A"/>
    <w:rsid w:val="008856CF"/>
    <w:rsid w:val="008867D7"/>
    <w:rsid w:val="00886D54"/>
    <w:rsid w:val="00886E5A"/>
    <w:rsid w:val="00887427"/>
    <w:rsid w:val="00887E11"/>
    <w:rsid w:val="0089089A"/>
    <w:rsid w:val="008948E7"/>
    <w:rsid w:val="008967ED"/>
    <w:rsid w:val="008A21AC"/>
    <w:rsid w:val="008A25AD"/>
    <w:rsid w:val="008A319A"/>
    <w:rsid w:val="008A470A"/>
    <w:rsid w:val="008A50BD"/>
    <w:rsid w:val="008A517A"/>
    <w:rsid w:val="008A6992"/>
    <w:rsid w:val="008A6A66"/>
    <w:rsid w:val="008A6E4F"/>
    <w:rsid w:val="008A7797"/>
    <w:rsid w:val="008B4351"/>
    <w:rsid w:val="008B4BED"/>
    <w:rsid w:val="008B4D56"/>
    <w:rsid w:val="008B55E3"/>
    <w:rsid w:val="008C2E83"/>
    <w:rsid w:val="008C309F"/>
    <w:rsid w:val="008C3375"/>
    <w:rsid w:val="008C7AC6"/>
    <w:rsid w:val="008C7E59"/>
    <w:rsid w:val="008D5AA5"/>
    <w:rsid w:val="008D60E0"/>
    <w:rsid w:val="008D6E80"/>
    <w:rsid w:val="008D7FB1"/>
    <w:rsid w:val="008E264A"/>
    <w:rsid w:val="008E27D4"/>
    <w:rsid w:val="008E53BD"/>
    <w:rsid w:val="008E5D67"/>
    <w:rsid w:val="008E7ADF"/>
    <w:rsid w:val="008F2C92"/>
    <w:rsid w:val="008F4554"/>
    <w:rsid w:val="008F5241"/>
    <w:rsid w:val="008F6FFD"/>
    <w:rsid w:val="008F71F7"/>
    <w:rsid w:val="009010D4"/>
    <w:rsid w:val="00901B9C"/>
    <w:rsid w:val="00902F31"/>
    <w:rsid w:val="00905225"/>
    <w:rsid w:val="00905D8E"/>
    <w:rsid w:val="009079AD"/>
    <w:rsid w:val="00907CDF"/>
    <w:rsid w:val="00910913"/>
    <w:rsid w:val="00910FC2"/>
    <w:rsid w:val="00912DB4"/>
    <w:rsid w:val="00913D63"/>
    <w:rsid w:val="00915725"/>
    <w:rsid w:val="0091603C"/>
    <w:rsid w:val="00916C00"/>
    <w:rsid w:val="00920263"/>
    <w:rsid w:val="00921F3A"/>
    <w:rsid w:val="00922DE9"/>
    <w:rsid w:val="0092313D"/>
    <w:rsid w:val="0092323B"/>
    <w:rsid w:val="0092559B"/>
    <w:rsid w:val="009260E7"/>
    <w:rsid w:val="00926254"/>
    <w:rsid w:val="009313A4"/>
    <w:rsid w:val="00934D28"/>
    <w:rsid w:val="00937524"/>
    <w:rsid w:val="00940676"/>
    <w:rsid w:val="00940943"/>
    <w:rsid w:val="00940A60"/>
    <w:rsid w:val="009411F3"/>
    <w:rsid w:val="00943D40"/>
    <w:rsid w:val="009470D5"/>
    <w:rsid w:val="00947AB0"/>
    <w:rsid w:val="00952E1D"/>
    <w:rsid w:val="00953A61"/>
    <w:rsid w:val="009543D9"/>
    <w:rsid w:val="00956301"/>
    <w:rsid w:val="009576A7"/>
    <w:rsid w:val="00957BA6"/>
    <w:rsid w:val="00960196"/>
    <w:rsid w:val="00964A6F"/>
    <w:rsid w:val="00965735"/>
    <w:rsid w:val="00965B97"/>
    <w:rsid w:val="009661DF"/>
    <w:rsid w:val="00970332"/>
    <w:rsid w:val="00970DAD"/>
    <w:rsid w:val="009716DA"/>
    <w:rsid w:val="00971CBB"/>
    <w:rsid w:val="0097435C"/>
    <w:rsid w:val="009809B7"/>
    <w:rsid w:val="00980A68"/>
    <w:rsid w:val="00981A18"/>
    <w:rsid w:val="009839F2"/>
    <w:rsid w:val="0099139F"/>
    <w:rsid w:val="00995858"/>
    <w:rsid w:val="00995CC6"/>
    <w:rsid w:val="00996430"/>
    <w:rsid w:val="009966E5"/>
    <w:rsid w:val="009A0F57"/>
    <w:rsid w:val="009A2948"/>
    <w:rsid w:val="009A3A34"/>
    <w:rsid w:val="009A4752"/>
    <w:rsid w:val="009A55D7"/>
    <w:rsid w:val="009A56A7"/>
    <w:rsid w:val="009A6AAC"/>
    <w:rsid w:val="009A72FF"/>
    <w:rsid w:val="009B07AB"/>
    <w:rsid w:val="009B0F28"/>
    <w:rsid w:val="009B3188"/>
    <w:rsid w:val="009B4F4F"/>
    <w:rsid w:val="009B544E"/>
    <w:rsid w:val="009B5CE2"/>
    <w:rsid w:val="009B62CD"/>
    <w:rsid w:val="009C4256"/>
    <w:rsid w:val="009C4CCF"/>
    <w:rsid w:val="009C7046"/>
    <w:rsid w:val="009D0413"/>
    <w:rsid w:val="009D4061"/>
    <w:rsid w:val="009D45D8"/>
    <w:rsid w:val="009D5C8A"/>
    <w:rsid w:val="009D5FE1"/>
    <w:rsid w:val="009D616D"/>
    <w:rsid w:val="009D6821"/>
    <w:rsid w:val="009D6F66"/>
    <w:rsid w:val="009D7474"/>
    <w:rsid w:val="009D796A"/>
    <w:rsid w:val="009E1C3F"/>
    <w:rsid w:val="009E2123"/>
    <w:rsid w:val="009E253C"/>
    <w:rsid w:val="009E2D25"/>
    <w:rsid w:val="009E4F52"/>
    <w:rsid w:val="009E63A2"/>
    <w:rsid w:val="009E7214"/>
    <w:rsid w:val="009F20F0"/>
    <w:rsid w:val="009F4C9E"/>
    <w:rsid w:val="009F6FDC"/>
    <w:rsid w:val="009F7703"/>
    <w:rsid w:val="00A013D6"/>
    <w:rsid w:val="00A049DE"/>
    <w:rsid w:val="00A04A11"/>
    <w:rsid w:val="00A07FE1"/>
    <w:rsid w:val="00A103A4"/>
    <w:rsid w:val="00A10800"/>
    <w:rsid w:val="00A10B4A"/>
    <w:rsid w:val="00A121E4"/>
    <w:rsid w:val="00A135E8"/>
    <w:rsid w:val="00A17AB3"/>
    <w:rsid w:val="00A20C53"/>
    <w:rsid w:val="00A21EB8"/>
    <w:rsid w:val="00A25849"/>
    <w:rsid w:val="00A25E35"/>
    <w:rsid w:val="00A317C2"/>
    <w:rsid w:val="00A32803"/>
    <w:rsid w:val="00A33A8E"/>
    <w:rsid w:val="00A33B6E"/>
    <w:rsid w:val="00A407FE"/>
    <w:rsid w:val="00A41EF8"/>
    <w:rsid w:val="00A42D67"/>
    <w:rsid w:val="00A438FC"/>
    <w:rsid w:val="00A448FC"/>
    <w:rsid w:val="00A450E5"/>
    <w:rsid w:val="00A450F3"/>
    <w:rsid w:val="00A46E6C"/>
    <w:rsid w:val="00A50297"/>
    <w:rsid w:val="00A51ADB"/>
    <w:rsid w:val="00A531C9"/>
    <w:rsid w:val="00A56809"/>
    <w:rsid w:val="00A57ABC"/>
    <w:rsid w:val="00A62E9E"/>
    <w:rsid w:val="00A67532"/>
    <w:rsid w:val="00A67E5E"/>
    <w:rsid w:val="00A70021"/>
    <w:rsid w:val="00A76AE2"/>
    <w:rsid w:val="00A77FD2"/>
    <w:rsid w:val="00A80CC3"/>
    <w:rsid w:val="00A81E33"/>
    <w:rsid w:val="00A85157"/>
    <w:rsid w:val="00A85CFC"/>
    <w:rsid w:val="00A92156"/>
    <w:rsid w:val="00A93527"/>
    <w:rsid w:val="00A94183"/>
    <w:rsid w:val="00A94EAC"/>
    <w:rsid w:val="00A96E76"/>
    <w:rsid w:val="00AA0779"/>
    <w:rsid w:val="00AA2A96"/>
    <w:rsid w:val="00AA2B0F"/>
    <w:rsid w:val="00AA2BB9"/>
    <w:rsid w:val="00AA4001"/>
    <w:rsid w:val="00AB0F6E"/>
    <w:rsid w:val="00AB1D64"/>
    <w:rsid w:val="00AB22EC"/>
    <w:rsid w:val="00AB3FAC"/>
    <w:rsid w:val="00AB42D6"/>
    <w:rsid w:val="00AB453A"/>
    <w:rsid w:val="00AB5510"/>
    <w:rsid w:val="00AB580D"/>
    <w:rsid w:val="00AB622A"/>
    <w:rsid w:val="00AB64DF"/>
    <w:rsid w:val="00AB7486"/>
    <w:rsid w:val="00AB7556"/>
    <w:rsid w:val="00AC1119"/>
    <w:rsid w:val="00AC1B8E"/>
    <w:rsid w:val="00AC20F4"/>
    <w:rsid w:val="00AC392F"/>
    <w:rsid w:val="00AC453A"/>
    <w:rsid w:val="00AC4D0E"/>
    <w:rsid w:val="00AC53A6"/>
    <w:rsid w:val="00AC6D34"/>
    <w:rsid w:val="00AD07E9"/>
    <w:rsid w:val="00AD1F57"/>
    <w:rsid w:val="00AD24D3"/>
    <w:rsid w:val="00AD5DE9"/>
    <w:rsid w:val="00AE1C7C"/>
    <w:rsid w:val="00AE216A"/>
    <w:rsid w:val="00AE2F4F"/>
    <w:rsid w:val="00AE334A"/>
    <w:rsid w:val="00AE3CAD"/>
    <w:rsid w:val="00AE43E7"/>
    <w:rsid w:val="00AE5DD0"/>
    <w:rsid w:val="00AE7567"/>
    <w:rsid w:val="00AE7954"/>
    <w:rsid w:val="00AF075F"/>
    <w:rsid w:val="00AF099B"/>
    <w:rsid w:val="00AF1F58"/>
    <w:rsid w:val="00AF2597"/>
    <w:rsid w:val="00AF490E"/>
    <w:rsid w:val="00AF5DCC"/>
    <w:rsid w:val="00AF6C3F"/>
    <w:rsid w:val="00AF71E6"/>
    <w:rsid w:val="00B0067C"/>
    <w:rsid w:val="00B012A7"/>
    <w:rsid w:val="00B03C1B"/>
    <w:rsid w:val="00B11491"/>
    <w:rsid w:val="00B115EA"/>
    <w:rsid w:val="00B11684"/>
    <w:rsid w:val="00B12717"/>
    <w:rsid w:val="00B135E5"/>
    <w:rsid w:val="00B1456A"/>
    <w:rsid w:val="00B1685A"/>
    <w:rsid w:val="00B1766F"/>
    <w:rsid w:val="00B20173"/>
    <w:rsid w:val="00B20206"/>
    <w:rsid w:val="00B207E9"/>
    <w:rsid w:val="00B20AC4"/>
    <w:rsid w:val="00B20E5D"/>
    <w:rsid w:val="00B22791"/>
    <w:rsid w:val="00B22C3A"/>
    <w:rsid w:val="00B23071"/>
    <w:rsid w:val="00B234BA"/>
    <w:rsid w:val="00B2356E"/>
    <w:rsid w:val="00B25B28"/>
    <w:rsid w:val="00B25B2D"/>
    <w:rsid w:val="00B27C88"/>
    <w:rsid w:val="00B301BE"/>
    <w:rsid w:val="00B32054"/>
    <w:rsid w:val="00B32670"/>
    <w:rsid w:val="00B355E4"/>
    <w:rsid w:val="00B373C9"/>
    <w:rsid w:val="00B37594"/>
    <w:rsid w:val="00B40F5B"/>
    <w:rsid w:val="00B42C82"/>
    <w:rsid w:val="00B449B2"/>
    <w:rsid w:val="00B45E2D"/>
    <w:rsid w:val="00B462ED"/>
    <w:rsid w:val="00B477AD"/>
    <w:rsid w:val="00B516B3"/>
    <w:rsid w:val="00B51C48"/>
    <w:rsid w:val="00B53BAA"/>
    <w:rsid w:val="00B549D9"/>
    <w:rsid w:val="00B55C35"/>
    <w:rsid w:val="00B568DD"/>
    <w:rsid w:val="00B6035B"/>
    <w:rsid w:val="00B630A2"/>
    <w:rsid w:val="00B63F67"/>
    <w:rsid w:val="00B64541"/>
    <w:rsid w:val="00B65208"/>
    <w:rsid w:val="00B65F69"/>
    <w:rsid w:val="00B710F7"/>
    <w:rsid w:val="00B7131B"/>
    <w:rsid w:val="00B73564"/>
    <w:rsid w:val="00B7436C"/>
    <w:rsid w:val="00B75AD7"/>
    <w:rsid w:val="00B75EC4"/>
    <w:rsid w:val="00B808EA"/>
    <w:rsid w:val="00B819F5"/>
    <w:rsid w:val="00B82B95"/>
    <w:rsid w:val="00B84235"/>
    <w:rsid w:val="00B8548D"/>
    <w:rsid w:val="00B8564E"/>
    <w:rsid w:val="00B87D8A"/>
    <w:rsid w:val="00B90129"/>
    <w:rsid w:val="00B9353B"/>
    <w:rsid w:val="00B94567"/>
    <w:rsid w:val="00B95605"/>
    <w:rsid w:val="00B958D8"/>
    <w:rsid w:val="00B969A8"/>
    <w:rsid w:val="00B97373"/>
    <w:rsid w:val="00B973FC"/>
    <w:rsid w:val="00B97F44"/>
    <w:rsid w:val="00B97F46"/>
    <w:rsid w:val="00BA01A6"/>
    <w:rsid w:val="00BA0838"/>
    <w:rsid w:val="00BA46D7"/>
    <w:rsid w:val="00BA4B91"/>
    <w:rsid w:val="00BA570C"/>
    <w:rsid w:val="00BA6EAB"/>
    <w:rsid w:val="00BB0BE6"/>
    <w:rsid w:val="00BB1F6E"/>
    <w:rsid w:val="00BB2252"/>
    <w:rsid w:val="00BB2D45"/>
    <w:rsid w:val="00BB40CC"/>
    <w:rsid w:val="00BB493B"/>
    <w:rsid w:val="00BB51CC"/>
    <w:rsid w:val="00BB6A2D"/>
    <w:rsid w:val="00BC1A1F"/>
    <w:rsid w:val="00BC284A"/>
    <w:rsid w:val="00BC3D23"/>
    <w:rsid w:val="00BC56B0"/>
    <w:rsid w:val="00BD2051"/>
    <w:rsid w:val="00BD20E2"/>
    <w:rsid w:val="00BD2A37"/>
    <w:rsid w:val="00BD2A8A"/>
    <w:rsid w:val="00BD3996"/>
    <w:rsid w:val="00BD66CB"/>
    <w:rsid w:val="00BE0D33"/>
    <w:rsid w:val="00BE0DEA"/>
    <w:rsid w:val="00BE19C6"/>
    <w:rsid w:val="00BE1E7C"/>
    <w:rsid w:val="00BE3A4C"/>
    <w:rsid w:val="00BE47BD"/>
    <w:rsid w:val="00BE5C65"/>
    <w:rsid w:val="00BE5D73"/>
    <w:rsid w:val="00BE617A"/>
    <w:rsid w:val="00BF04E3"/>
    <w:rsid w:val="00BF1950"/>
    <w:rsid w:val="00BF2A3B"/>
    <w:rsid w:val="00BF2EBB"/>
    <w:rsid w:val="00BF35EB"/>
    <w:rsid w:val="00BF521C"/>
    <w:rsid w:val="00BF6AF3"/>
    <w:rsid w:val="00C00F05"/>
    <w:rsid w:val="00C01ACD"/>
    <w:rsid w:val="00C01BD7"/>
    <w:rsid w:val="00C052D6"/>
    <w:rsid w:val="00C06300"/>
    <w:rsid w:val="00C10096"/>
    <w:rsid w:val="00C1167F"/>
    <w:rsid w:val="00C1321B"/>
    <w:rsid w:val="00C1434F"/>
    <w:rsid w:val="00C16A08"/>
    <w:rsid w:val="00C217AB"/>
    <w:rsid w:val="00C21B9C"/>
    <w:rsid w:val="00C22D9D"/>
    <w:rsid w:val="00C25030"/>
    <w:rsid w:val="00C26C05"/>
    <w:rsid w:val="00C27602"/>
    <w:rsid w:val="00C31199"/>
    <w:rsid w:val="00C32A9C"/>
    <w:rsid w:val="00C354D5"/>
    <w:rsid w:val="00C3718F"/>
    <w:rsid w:val="00C441C9"/>
    <w:rsid w:val="00C45B5A"/>
    <w:rsid w:val="00C467CC"/>
    <w:rsid w:val="00C5258D"/>
    <w:rsid w:val="00C534DF"/>
    <w:rsid w:val="00C541BB"/>
    <w:rsid w:val="00C54D09"/>
    <w:rsid w:val="00C57E31"/>
    <w:rsid w:val="00C605D2"/>
    <w:rsid w:val="00C60F53"/>
    <w:rsid w:val="00C61453"/>
    <w:rsid w:val="00C63CD2"/>
    <w:rsid w:val="00C63D8F"/>
    <w:rsid w:val="00C63FB1"/>
    <w:rsid w:val="00C723D8"/>
    <w:rsid w:val="00C733C6"/>
    <w:rsid w:val="00C7413A"/>
    <w:rsid w:val="00C76F54"/>
    <w:rsid w:val="00C77815"/>
    <w:rsid w:val="00C84AC7"/>
    <w:rsid w:val="00C85DEB"/>
    <w:rsid w:val="00C86311"/>
    <w:rsid w:val="00C87732"/>
    <w:rsid w:val="00C9111E"/>
    <w:rsid w:val="00C94776"/>
    <w:rsid w:val="00C96669"/>
    <w:rsid w:val="00CA0370"/>
    <w:rsid w:val="00CA23BC"/>
    <w:rsid w:val="00CA26F7"/>
    <w:rsid w:val="00CA4CDE"/>
    <w:rsid w:val="00CA781A"/>
    <w:rsid w:val="00CB0C82"/>
    <w:rsid w:val="00CB134C"/>
    <w:rsid w:val="00CB20FC"/>
    <w:rsid w:val="00CB258F"/>
    <w:rsid w:val="00CB28B9"/>
    <w:rsid w:val="00CB314F"/>
    <w:rsid w:val="00CB3232"/>
    <w:rsid w:val="00CB3363"/>
    <w:rsid w:val="00CB36CC"/>
    <w:rsid w:val="00CB4729"/>
    <w:rsid w:val="00CB4787"/>
    <w:rsid w:val="00CB5335"/>
    <w:rsid w:val="00CB731C"/>
    <w:rsid w:val="00CB7D9C"/>
    <w:rsid w:val="00CC049C"/>
    <w:rsid w:val="00CC0E33"/>
    <w:rsid w:val="00CC18AB"/>
    <w:rsid w:val="00CC1E9A"/>
    <w:rsid w:val="00CC3836"/>
    <w:rsid w:val="00CC64DF"/>
    <w:rsid w:val="00CC7972"/>
    <w:rsid w:val="00CD067E"/>
    <w:rsid w:val="00CD0C37"/>
    <w:rsid w:val="00CD5B05"/>
    <w:rsid w:val="00CD6D97"/>
    <w:rsid w:val="00CD77E2"/>
    <w:rsid w:val="00CE1E9E"/>
    <w:rsid w:val="00CE545F"/>
    <w:rsid w:val="00CF0CF9"/>
    <w:rsid w:val="00CF11CC"/>
    <w:rsid w:val="00CF3FF0"/>
    <w:rsid w:val="00CF410C"/>
    <w:rsid w:val="00CF4684"/>
    <w:rsid w:val="00CF573E"/>
    <w:rsid w:val="00CF64D9"/>
    <w:rsid w:val="00D0255B"/>
    <w:rsid w:val="00D02C4C"/>
    <w:rsid w:val="00D054F3"/>
    <w:rsid w:val="00D057BC"/>
    <w:rsid w:val="00D17054"/>
    <w:rsid w:val="00D20F54"/>
    <w:rsid w:val="00D21732"/>
    <w:rsid w:val="00D23172"/>
    <w:rsid w:val="00D23DEF"/>
    <w:rsid w:val="00D2570E"/>
    <w:rsid w:val="00D27F64"/>
    <w:rsid w:val="00D32876"/>
    <w:rsid w:val="00D33767"/>
    <w:rsid w:val="00D33BF3"/>
    <w:rsid w:val="00D354FD"/>
    <w:rsid w:val="00D3550F"/>
    <w:rsid w:val="00D46CB9"/>
    <w:rsid w:val="00D472D4"/>
    <w:rsid w:val="00D5017A"/>
    <w:rsid w:val="00D51FD7"/>
    <w:rsid w:val="00D5287B"/>
    <w:rsid w:val="00D53729"/>
    <w:rsid w:val="00D57016"/>
    <w:rsid w:val="00D60B0F"/>
    <w:rsid w:val="00D60D03"/>
    <w:rsid w:val="00D6217E"/>
    <w:rsid w:val="00D70A91"/>
    <w:rsid w:val="00D71A96"/>
    <w:rsid w:val="00D72070"/>
    <w:rsid w:val="00D7236E"/>
    <w:rsid w:val="00D7343A"/>
    <w:rsid w:val="00D73600"/>
    <w:rsid w:val="00D73B59"/>
    <w:rsid w:val="00D74686"/>
    <w:rsid w:val="00D75DF9"/>
    <w:rsid w:val="00D774C9"/>
    <w:rsid w:val="00D82AA1"/>
    <w:rsid w:val="00D8309E"/>
    <w:rsid w:val="00D83E75"/>
    <w:rsid w:val="00D86DC5"/>
    <w:rsid w:val="00D8766C"/>
    <w:rsid w:val="00D918B8"/>
    <w:rsid w:val="00D91B44"/>
    <w:rsid w:val="00D9284F"/>
    <w:rsid w:val="00D93916"/>
    <w:rsid w:val="00D93B91"/>
    <w:rsid w:val="00D944AC"/>
    <w:rsid w:val="00D95E8E"/>
    <w:rsid w:val="00D975B3"/>
    <w:rsid w:val="00DA1158"/>
    <w:rsid w:val="00DA1BD8"/>
    <w:rsid w:val="00DA274D"/>
    <w:rsid w:val="00DA29CC"/>
    <w:rsid w:val="00DA308A"/>
    <w:rsid w:val="00DA3E3A"/>
    <w:rsid w:val="00DA594E"/>
    <w:rsid w:val="00DA5955"/>
    <w:rsid w:val="00DA66A5"/>
    <w:rsid w:val="00DA74AC"/>
    <w:rsid w:val="00DA755B"/>
    <w:rsid w:val="00DB0D29"/>
    <w:rsid w:val="00DB111D"/>
    <w:rsid w:val="00DB427B"/>
    <w:rsid w:val="00DB4788"/>
    <w:rsid w:val="00DB7FC8"/>
    <w:rsid w:val="00DC38A4"/>
    <w:rsid w:val="00DD16C4"/>
    <w:rsid w:val="00DD1E9F"/>
    <w:rsid w:val="00DD5E0F"/>
    <w:rsid w:val="00DD72C3"/>
    <w:rsid w:val="00DE0C44"/>
    <w:rsid w:val="00DE3419"/>
    <w:rsid w:val="00DE5F43"/>
    <w:rsid w:val="00DE67A0"/>
    <w:rsid w:val="00DF6156"/>
    <w:rsid w:val="00DF6B28"/>
    <w:rsid w:val="00DF7197"/>
    <w:rsid w:val="00DF7332"/>
    <w:rsid w:val="00DF7838"/>
    <w:rsid w:val="00E0739B"/>
    <w:rsid w:val="00E102CD"/>
    <w:rsid w:val="00E1061E"/>
    <w:rsid w:val="00E15559"/>
    <w:rsid w:val="00E16719"/>
    <w:rsid w:val="00E16739"/>
    <w:rsid w:val="00E177EE"/>
    <w:rsid w:val="00E204A9"/>
    <w:rsid w:val="00E20667"/>
    <w:rsid w:val="00E20FCB"/>
    <w:rsid w:val="00E21267"/>
    <w:rsid w:val="00E24522"/>
    <w:rsid w:val="00E24EF6"/>
    <w:rsid w:val="00E26651"/>
    <w:rsid w:val="00E310FA"/>
    <w:rsid w:val="00E321E8"/>
    <w:rsid w:val="00E32891"/>
    <w:rsid w:val="00E33BC3"/>
    <w:rsid w:val="00E33E1D"/>
    <w:rsid w:val="00E34674"/>
    <w:rsid w:val="00E35386"/>
    <w:rsid w:val="00E3624D"/>
    <w:rsid w:val="00E36D4C"/>
    <w:rsid w:val="00E40F0A"/>
    <w:rsid w:val="00E41052"/>
    <w:rsid w:val="00E435BF"/>
    <w:rsid w:val="00E43852"/>
    <w:rsid w:val="00E44901"/>
    <w:rsid w:val="00E44985"/>
    <w:rsid w:val="00E5180D"/>
    <w:rsid w:val="00E5181F"/>
    <w:rsid w:val="00E5187B"/>
    <w:rsid w:val="00E51FCE"/>
    <w:rsid w:val="00E526B5"/>
    <w:rsid w:val="00E528F5"/>
    <w:rsid w:val="00E53D73"/>
    <w:rsid w:val="00E54F77"/>
    <w:rsid w:val="00E62662"/>
    <w:rsid w:val="00E62ADB"/>
    <w:rsid w:val="00E62B9E"/>
    <w:rsid w:val="00E62EA2"/>
    <w:rsid w:val="00E6310F"/>
    <w:rsid w:val="00E6402C"/>
    <w:rsid w:val="00E65261"/>
    <w:rsid w:val="00E6588D"/>
    <w:rsid w:val="00E65C28"/>
    <w:rsid w:val="00E6702F"/>
    <w:rsid w:val="00E733B7"/>
    <w:rsid w:val="00E737C1"/>
    <w:rsid w:val="00E74C1F"/>
    <w:rsid w:val="00E74E1B"/>
    <w:rsid w:val="00E75C30"/>
    <w:rsid w:val="00E77030"/>
    <w:rsid w:val="00E820D2"/>
    <w:rsid w:val="00E82159"/>
    <w:rsid w:val="00E85307"/>
    <w:rsid w:val="00E86AD9"/>
    <w:rsid w:val="00E87FD2"/>
    <w:rsid w:val="00E90272"/>
    <w:rsid w:val="00E92426"/>
    <w:rsid w:val="00E92B64"/>
    <w:rsid w:val="00E93781"/>
    <w:rsid w:val="00E949FE"/>
    <w:rsid w:val="00E9568D"/>
    <w:rsid w:val="00EA082D"/>
    <w:rsid w:val="00EA11D3"/>
    <w:rsid w:val="00EA13CB"/>
    <w:rsid w:val="00EA3210"/>
    <w:rsid w:val="00EA53BA"/>
    <w:rsid w:val="00EA65B6"/>
    <w:rsid w:val="00EA7C7A"/>
    <w:rsid w:val="00EA7CB7"/>
    <w:rsid w:val="00EB3559"/>
    <w:rsid w:val="00EB4BBE"/>
    <w:rsid w:val="00EB718E"/>
    <w:rsid w:val="00EC06C0"/>
    <w:rsid w:val="00EC1AF8"/>
    <w:rsid w:val="00EC2484"/>
    <w:rsid w:val="00EC58B0"/>
    <w:rsid w:val="00EC63DA"/>
    <w:rsid w:val="00EC6636"/>
    <w:rsid w:val="00EC71B3"/>
    <w:rsid w:val="00EC7773"/>
    <w:rsid w:val="00EC7C66"/>
    <w:rsid w:val="00EC7DD7"/>
    <w:rsid w:val="00EC7E95"/>
    <w:rsid w:val="00ED0157"/>
    <w:rsid w:val="00ED18AD"/>
    <w:rsid w:val="00ED1A05"/>
    <w:rsid w:val="00ED3273"/>
    <w:rsid w:val="00ED3A6B"/>
    <w:rsid w:val="00ED5160"/>
    <w:rsid w:val="00ED5928"/>
    <w:rsid w:val="00EE174B"/>
    <w:rsid w:val="00EE1D10"/>
    <w:rsid w:val="00EE3350"/>
    <w:rsid w:val="00EE3A14"/>
    <w:rsid w:val="00EE59FD"/>
    <w:rsid w:val="00EE6FC3"/>
    <w:rsid w:val="00EF017B"/>
    <w:rsid w:val="00EF03CC"/>
    <w:rsid w:val="00EF1DFB"/>
    <w:rsid w:val="00EF2248"/>
    <w:rsid w:val="00EF4262"/>
    <w:rsid w:val="00EF4355"/>
    <w:rsid w:val="00EF461C"/>
    <w:rsid w:val="00EF55FA"/>
    <w:rsid w:val="00EF7BDF"/>
    <w:rsid w:val="00F01C93"/>
    <w:rsid w:val="00F034F0"/>
    <w:rsid w:val="00F0698A"/>
    <w:rsid w:val="00F0777A"/>
    <w:rsid w:val="00F07F29"/>
    <w:rsid w:val="00F11341"/>
    <w:rsid w:val="00F113E2"/>
    <w:rsid w:val="00F11688"/>
    <w:rsid w:val="00F12A83"/>
    <w:rsid w:val="00F13132"/>
    <w:rsid w:val="00F13A71"/>
    <w:rsid w:val="00F14E24"/>
    <w:rsid w:val="00F1504D"/>
    <w:rsid w:val="00F1557C"/>
    <w:rsid w:val="00F166BA"/>
    <w:rsid w:val="00F1725C"/>
    <w:rsid w:val="00F20225"/>
    <w:rsid w:val="00F20E3B"/>
    <w:rsid w:val="00F21290"/>
    <w:rsid w:val="00F216B6"/>
    <w:rsid w:val="00F2218D"/>
    <w:rsid w:val="00F23BC3"/>
    <w:rsid w:val="00F24792"/>
    <w:rsid w:val="00F249D4"/>
    <w:rsid w:val="00F276D0"/>
    <w:rsid w:val="00F27701"/>
    <w:rsid w:val="00F30E81"/>
    <w:rsid w:val="00F3523D"/>
    <w:rsid w:val="00F35CF5"/>
    <w:rsid w:val="00F36BB8"/>
    <w:rsid w:val="00F37E6E"/>
    <w:rsid w:val="00F42334"/>
    <w:rsid w:val="00F4316A"/>
    <w:rsid w:val="00F43E90"/>
    <w:rsid w:val="00F46C0D"/>
    <w:rsid w:val="00F50512"/>
    <w:rsid w:val="00F51AA5"/>
    <w:rsid w:val="00F57ED2"/>
    <w:rsid w:val="00F6460F"/>
    <w:rsid w:val="00F6570A"/>
    <w:rsid w:val="00F672DE"/>
    <w:rsid w:val="00F7156E"/>
    <w:rsid w:val="00F7206B"/>
    <w:rsid w:val="00F73A0C"/>
    <w:rsid w:val="00F73A6D"/>
    <w:rsid w:val="00F77ABC"/>
    <w:rsid w:val="00F77F37"/>
    <w:rsid w:val="00F800E9"/>
    <w:rsid w:val="00F801E5"/>
    <w:rsid w:val="00F81E28"/>
    <w:rsid w:val="00F84BC1"/>
    <w:rsid w:val="00F84E17"/>
    <w:rsid w:val="00F84EEE"/>
    <w:rsid w:val="00F85A27"/>
    <w:rsid w:val="00F85FCF"/>
    <w:rsid w:val="00F87E9D"/>
    <w:rsid w:val="00F91263"/>
    <w:rsid w:val="00F91442"/>
    <w:rsid w:val="00FA0955"/>
    <w:rsid w:val="00FA17DB"/>
    <w:rsid w:val="00FA2B24"/>
    <w:rsid w:val="00FA2F65"/>
    <w:rsid w:val="00FA3EAD"/>
    <w:rsid w:val="00FA3F00"/>
    <w:rsid w:val="00FA4072"/>
    <w:rsid w:val="00FA65BB"/>
    <w:rsid w:val="00FA733E"/>
    <w:rsid w:val="00FB1922"/>
    <w:rsid w:val="00FB23FD"/>
    <w:rsid w:val="00FB3F02"/>
    <w:rsid w:val="00FB56A3"/>
    <w:rsid w:val="00FB6D3A"/>
    <w:rsid w:val="00FB6ECC"/>
    <w:rsid w:val="00FB7100"/>
    <w:rsid w:val="00FC497E"/>
    <w:rsid w:val="00FC519D"/>
    <w:rsid w:val="00FC522A"/>
    <w:rsid w:val="00FC5878"/>
    <w:rsid w:val="00FC590F"/>
    <w:rsid w:val="00FC60FF"/>
    <w:rsid w:val="00FC682D"/>
    <w:rsid w:val="00FC6BCD"/>
    <w:rsid w:val="00FD1AA6"/>
    <w:rsid w:val="00FD2AC8"/>
    <w:rsid w:val="00FD3D3A"/>
    <w:rsid w:val="00FD5345"/>
    <w:rsid w:val="00FD6808"/>
    <w:rsid w:val="00FD71D5"/>
    <w:rsid w:val="00FD7670"/>
    <w:rsid w:val="00FE0469"/>
    <w:rsid w:val="00FE0EB1"/>
    <w:rsid w:val="00FE1D2D"/>
    <w:rsid w:val="00FE2AB2"/>
    <w:rsid w:val="00FE4957"/>
    <w:rsid w:val="00FE7885"/>
    <w:rsid w:val="00FE7F0E"/>
    <w:rsid w:val="00FF163A"/>
    <w:rsid w:val="00FF1934"/>
    <w:rsid w:val="00FF24A7"/>
    <w:rsid w:val="00FF2F4D"/>
    <w:rsid w:val="00FF6522"/>
    <w:rsid w:val="00FF66A1"/>
    <w:rsid w:val="00FF671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none [1305]" stroke="f">
      <v:fill color="none [1305]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2A2A2"/>
                                <w:left w:val="single" w:sz="6" w:space="26" w:color="A2A2A2"/>
                                <w:bottom w:val="single" w:sz="6" w:space="15" w:color="A2A2A2"/>
                                <w:right w:val="single" w:sz="6" w:space="26" w:color="A2A2A2"/>
                              </w:divBdr>
                              <w:divsChild>
                                <w:div w:id="57346579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25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gabrovo-os.justice.bg/bg/3297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35753543483753"/>
          <c:y val="3.8993736006641341E-2"/>
          <c:w val="0.7888803514368532"/>
          <c:h val="0.61515192979667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Новообразувани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939</c:v>
                </c:pt>
                <c:pt idx="1">
                  <c:v>865</c:v>
                </c:pt>
                <c:pt idx="2">
                  <c:v>901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 разглеждане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1062</c:v>
                </c:pt>
                <c:pt idx="1">
                  <c:v>1038</c:v>
                </c:pt>
                <c:pt idx="2">
                  <c:v>1046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85423616"/>
        <c:axId val="73225280"/>
        <c:axId val="0"/>
      </c:bar3DChart>
      <c:catAx>
        <c:axId val="85423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3225280"/>
        <c:crosses val="autoZero"/>
        <c:auto val="1"/>
        <c:lblAlgn val="ctr"/>
        <c:lblOffset val="100"/>
        <c:noMultiLvlLbl val="0"/>
      </c:catAx>
      <c:valAx>
        <c:axId val="73225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423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899</c:v>
                </c:pt>
                <c:pt idx="1">
                  <c:v>893</c:v>
                </c:pt>
                <c:pt idx="2">
                  <c:v>880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Свършени в 3-мес. срок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698630136986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90473837720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90473837720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763</c:v>
                </c:pt>
                <c:pt idx="1">
                  <c:v>720</c:v>
                </c:pt>
                <c:pt idx="2">
                  <c:v>708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3213184"/>
        <c:axId val="73227008"/>
        <c:axId val="0"/>
      </c:bar3DChart>
      <c:catAx>
        <c:axId val="133213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73227008"/>
        <c:crosses val="autoZero"/>
        <c:auto val="1"/>
        <c:lblAlgn val="ctr"/>
        <c:lblOffset val="100"/>
        <c:noMultiLvlLbl val="0"/>
      </c:catAx>
      <c:valAx>
        <c:axId val="73227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3213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Габрово</a:t>
            </a:r>
            <a:endParaRPr lang="bg-BG" sz="1100" b="1">
              <a:solidFill>
                <a:schemeClr val="accent2">
                  <a:lumMod val="75000"/>
                </a:schemeClr>
              </a:solidFill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3928</c:v>
                </c:pt>
                <c:pt idx="1">
                  <c:v>3235</c:v>
                </c:pt>
                <c:pt idx="2">
                  <c:v>3324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4403</c:v>
                </c:pt>
                <c:pt idx="1">
                  <c:v>3732</c:v>
                </c:pt>
                <c:pt idx="2">
                  <c:v>3771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3906</c:v>
                </c:pt>
                <c:pt idx="1">
                  <c:v>3285</c:v>
                </c:pt>
                <c:pt idx="2">
                  <c:v>3398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3383168"/>
        <c:axId val="133096000"/>
        <c:axId val="0"/>
      </c:bar3DChart>
      <c:catAx>
        <c:axId val="133383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096000"/>
        <c:crosses val="autoZero"/>
        <c:auto val="1"/>
        <c:lblAlgn val="ctr"/>
        <c:lblOffset val="100"/>
        <c:noMultiLvlLbl val="0"/>
      </c:catAx>
      <c:valAx>
        <c:axId val="133096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3383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b="1" i="1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Севлиево</a:t>
            </a:r>
            <a:endParaRPr lang="bg-BG" sz="1100" b="1">
              <a:solidFill>
                <a:schemeClr val="accent2">
                  <a:lumMod val="75000"/>
                </a:schemeClr>
              </a:solidFill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1966</c:v>
                </c:pt>
                <c:pt idx="1">
                  <c:v>1953</c:v>
                </c:pt>
                <c:pt idx="2">
                  <c:v>2091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2135</c:v>
                </c:pt>
                <c:pt idx="1">
                  <c:v>2130</c:v>
                </c:pt>
                <c:pt idx="2">
                  <c:v>2275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1958</c:v>
                </c:pt>
                <c:pt idx="1">
                  <c:v>1934</c:v>
                </c:pt>
                <c:pt idx="2">
                  <c:v>2093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3211136"/>
        <c:axId val="133097728"/>
        <c:axId val="0"/>
      </c:bar3DChart>
      <c:catAx>
        <c:axId val="133211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097728"/>
        <c:crosses val="autoZero"/>
        <c:auto val="1"/>
        <c:lblAlgn val="ctr"/>
        <c:lblOffset val="100"/>
        <c:noMultiLvlLbl val="0"/>
      </c:catAx>
      <c:valAx>
        <c:axId val="133097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3211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bg-BG" sz="1100" i="1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Дряново</a:t>
            </a:r>
            <a:endParaRPr lang="bg-BG" sz="1100">
              <a:solidFill>
                <a:schemeClr val="accent2">
                  <a:lumMod val="75000"/>
                </a:schemeClr>
              </a:solidFill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660</c:v>
                </c:pt>
                <c:pt idx="1">
                  <c:v>607</c:v>
                </c:pt>
                <c:pt idx="2">
                  <c:v>660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712</c:v>
                </c:pt>
                <c:pt idx="1">
                  <c:v>651</c:v>
                </c:pt>
                <c:pt idx="2">
                  <c:v>735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668</c:v>
                </c:pt>
                <c:pt idx="1">
                  <c:v>576</c:v>
                </c:pt>
                <c:pt idx="2">
                  <c:v>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3382656"/>
        <c:axId val="133099456"/>
        <c:axId val="0"/>
      </c:bar3DChart>
      <c:catAx>
        <c:axId val="133382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099456"/>
        <c:crosses val="autoZero"/>
        <c:auto val="1"/>
        <c:lblAlgn val="ctr"/>
        <c:lblOffset val="100"/>
        <c:noMultiLvlLbl val="0"/>
      </c:catAx>
      <c:valAx>
        <c:axId val="13309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3382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 i="1" u="none" strike="noStrike" baseline="0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Трявна</a:t>
            </a:r>
            <a:endParaRPr lang="en-US" sz="1200">
              <a:solidFill>
                <a:schemeClr val="accent2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444</c:v>
                </c:pt>
                <c:pt idx="1">
                  <c:v>421</c:v>
                </c:pt>
                <c:pt idx="2">
                  <c:v>413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489</c:v>
                </c:pt>
                <c:pt idx="1">
                  <c:v>460</c:v>
                </c:pt>
                <c:pt idx="2">
                  <c:v>459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450</c:v>
                </c:pt>
                <c:pt idx="1">
                  <c:v>414</c:v>
                </c:pt>
                <c:pt idx="2">
                  <c:v>439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3383680"/>
        <c:axId val="133101184"/>
        <c:axId val="0"/>
      </c:bar3DChart>
      <c:catAx>
        <c:axId val="133383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101184"/>
        <c:crosses val="autoZero"/>
        <c:auto val="1"/>
        <c:lblAlgn val="ctr"/>
        <c:lblOffset val="100"/>
        <c:noMultiLvlLbl val="0"/>
      </c:catAx>
      <c:valAx>
        <c:axId val="133101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3383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E891-F733-485D-B8E7-D3EEF89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 ОФИЦИАЛЬНОГО ПОСЕЩЕНИЯ В БОЛГАРИИ</vt:lpstr>
    </vt:vector>
  </TitlesOfParts>
  <Company>vks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ОФИЦИАЛЬНОГО ПОСЕЩЕНИЯ В БОЛГАРИИ</dc:title>
  <dc:creator>Roza Georgieva</dc:creator>
  <cp:lastModifiedBy>Tsoneva</cp:lastModifiedBy>
  <cp:revision>26</cp:revision>
  <cp:lastPrinted>2022-03-14T11:33:00Z</cp:lastPrinted>
  <dcterms:created xsi:type="dcterms:W3CDTF">2022-03-09T11:39:00Z</dcterms:created>
  <dcterms:modified xsi:type="dcterms:W3CDTF">2022-03-15T07:21:00Z</dcterms:modified>
</cp:coreProperties>
</file>